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272BB" w14:textId="77777777" w:rsidR="00B83E80" w:rsidRPr="005C18F7" w:rsidRDefault="00B83E80" w:rsidP="00B83E80">
      <w:pPr>
        <w:jc w:val="center"/>
        <w:rPr>
          <w:rFonts w:ascii="Verdana" w:hAnsi="Verdana"/>
          <w:b/>
          <w:sz w:val="18"/>
          <w:szCs w:val="18"/>
        </w:rPr>
      </w:pPr>
      <w:r w:rsidRPr="005C18F7">
        <w:rPr>
          <w:rFonts w:ascii="Verdana" w:hAnsi="Verdana"/>
          <w:b/>
          <w:sz w:val="18"/>
          <w:szCs w:val="18"/>
        </w:rPr>
        <w:t xml:space="preserve">SECTION 07 </w:t>
      </w:r>
      <w:r>
        <w:rPr>
          <w:rFonts w:ascii="Verdana" w:hAnsi="Verdana"/>
          <w:b/>
          <w:sz w:val="18"/>
          <w:szCs w:val="18"/>
        </w:rPr>
        <w:t>14 16</w:t>
      </w:r>
    </w:p>
    <w:p w14:paraId="0E184F9F" w14:textId="6BB4C899" w:rsidR="00B83E80" w:rsidRPr="005C18F7" w:rsidRDefault="00B83E80" w:rsidP="00B83E80">
      <w:pPr>
        <w:jc w:val="center"/>
        <w:rPr>
          <w:rFonts w:ascii="Verdana" w:hAnsi="Verdana"/>
          <w:b/>
          <w:sz w:val="18"/>
          <w:szCs w:val="18"/>
        </w:rPr>
      </w:pPr>
      <w:r>
        <w:rPr>
          <w:rFonts w:ascii="Verdana" w:hAnsi="Verdana"/>
          <w:b/>
          <w:sz w:val="18"/>
          <w:szCs w:val="18"/>
        </w:rPr>
        <w:t>Cold Fluid Applied High Build</w:t>
      </w:r>
      <w:r w:rsidRPr="005C18F7">
        <w:rPr>
          <w:rFonts w:ascii="Verdana" w:hAnsi="Verdana"/>
          <w:b/>
          <w:sz w:val="18"/>
          <w:szCs w:val="18"/>
        </w:rPr>
        <w:t xml:space="preserve"> Protected Membrane</w:t>
      </w:r>
    </w:p>
    <w:p w14:paraId="55B33883" w14:textId="22BCA76C" w:rsidR="00B83E80" w:rsidRDefault="00F647FD" w:rsidP="00B83E80">
      <w:pPr>
        <w:jc w:val="center"/>
        <w:rPr>
          <w:rFonts w:ascii="Verdana" w:hAnsi="Verdana"/>
          <w:b/>
          <w:sz w:val="18"/>
          <w:szCs w:val="18"/>
        </w:rPr>
      </w:pPr>
      <w:r>
        <w:rPr>
          <w:rFonts w:ascii="Verdana" w:hAnsi="Verdana"/>
          <w:b/>
          <w:sz w:val="18"/>
          <w:szCs w:val="18"/>
        </w:rPr>
        <w:t>Ultra-Guard Elastomeric H</w:t>
      </w:r>
      <w:r w:rsidR="00D702E3">
        <w:rPr>
          <w:rFonts w:ascii="Verdana" w:hAnsi="Verdana"/>
          <w:b/>
          <w:sz w:val="18"/>
          <w:szCs w:val="18"/>
        </w:rPr>
        <w:t>B</w:t>
      </w:r>
    </w:p>
    <w:p w14:paraId="578BEACE" w14:textId="77777777" w:rsidR="00E85E8A" w:rsidRPr="005C18F7" w:rsidRDefault="00E85E8A" w:rsidP="00E85E8A">
      <w:pPr>
        <w:jc w:val="center"/>
        <w:rPr>
          <w:rFonts w:ascii="Verdana" w:hAnsi="Verdana"/>
          <w:sz w:val="18"/>
          <w:szCs w:val="18"/>
        </w:rPr>
      </w:pPr>
    </w:p>
    <w:p w14:paraId="2DBBCC49" w14:textId="1E5B556A" w:rsidR="00B83E80" w:rsidRPr="005C18F7" w:rsidRDefault="00B83E80" w:rsidP="00B83E80">
      <w:pPr>
        <w:pStyle w:val="BodyText3"/>
        <w:shd w:val="clear" w:color="auto" w:fill="E0E0E0"/>
        <w:jc w:val="left"/>
        <w:rPr>
          <w:rFonts w:ascii="Verdana" w:hAnsi="Verdana"/>
          <w:sz w:val="18"/>
          <w:szCs w:val="18"/>
        </w:rPr>
      </w:pPr>
      <w:r w:rsidRPr="005C18F7">
        <w:rPr>
          <w:rFonts w:ascii="Verdana" w:hAnsi="Verdana"/>
          <w:sz w:val="18"/>
          <w:szCs w:val="18"/>
        </w:rPr>
        <w:t xml:space="preserve">NOTE: This Guide Specification includes materials and methods for the application of </w:t>
      </w:r>
      <w:r w:rsidR="00F647FD">
        <w:rPr>
          <w:rFonts w:ascii="Verdana" w:hAnsi="Verdana"/>
          <w:sz w:val="18"/>
          <w:szCs w:val="18"/>
        </w:rPr>
        <w:t>Ultra-Guard Elastomeric HB</w:t>
      </w:r>
      <w:r w:rsidRPr="00EE3EB8">
        <w:rPr>
          <w:rFonts w:ascii="Verdana" w:hAnsi="Verdana"/>
          <w:sz w:val="18"/>
          <w:szCs w:val="18"/>
        </w:rPr>
        <w:t xml:space="preserve"> System, cold applied, moisture cure, solvent free, elastomeric waterproofing membrane system</w:t>
      </w:r>
      <w:r>
        <w:rPr>
          <w:rFonts w:ascii="Verdana" w:hAnsi="Verdana"/>
          <w:sz w:val="18"/>
          <w:szCs w:val="18"/>
        </w:rPr>
        <w:t xml:space="preserve"> </w:t>
      </w:r>
      <w:r w:rsidRPr="005C18F7">
        <w:rPr>
          <w:rFonts w:ascii="Verdana" w:hAnsi="Verdana"/>
          <w:sz w:val="18"/>
          <w:szCs w:val="18"/>
        </w:rPr>
        <w:t xml:space="preserve">for typical applications including horizontal </w:t>
      </w:r>
      <w:r w:rsidRPr="005C18F7">
        <w:rPr>
          <w:rFonts w:ascii="Verdana" w:hAnsi="Verdana"/>
          <w:sz w:val="18"/>
          <w:szCs w:val="18"/>
          <w:lang w:val="en-GB"/>
        </w:rPr>
        <w:t xml:space="preserve">inverted protected membrane roofing assembly (PMR). </w:t>
      </w:r>
      <w:r w:rsidRPr="005C18F7">
        <w:rPr>
          <w:rFonts w:ascii="Verdana" w:hAnsi="Verdana"/>
          <w:sz w:val="18"/>
          <w:szCs w:val="18"/>
        </w:rPr>
        <w:t>This specification is ideally suited for premium performance roofing</w:t>
      </w:r>
      <w:r w:rsidR="0034625F">
        <w:rPr>
          <w:rFonts w:ascii="Verdana" w:hAnsi="Verdana"/>
          <w:sz w:val="18"/>
          <w:szCs w:val="18"/>
        </w:rPr>
        <w:t xml:space="preserve"> systems typical of hospitals, s</w:t>
      </w:r>
      <w:r w:rsidRPr="005C18F7">
        <w:rPr>
          <w:rFonts w:ascii="Verdana" w:hAnsi="Verdana"/>
          <w:sz w:val="18"/>
          <w:szCs w:val="18"/>
        </w:rPr>
        <w:t>chools</w:t>
      </w:r>
      <w:r w:rsidR="0034625F">
        <w:rPr>
          <w:rFonts w:ascii="Verdana" w:hAnsi="Verdana"/>
          <w:sz w:val="18"/>
          <w:szCs w:val="18"/>
        </w:rPr>
        <w:t>,</w:t>
      </w:r>
      <w:r w:rsidRPr="005C18F7">
        <w:rPr>
          <w:rFonts w:ascii="Verdana" w:hAnsi="Verdana"/>
          <w:sz w:val="18"/>
          <w:szCs w:val="18"/>
        </w:rPr>
        <w:t xml:space="preserve"> and commercial projects.  Although prepared in CSI </w:t>
      </w:r>
      <w:r w:rsidR="00D705AF" w:rsidRPr="005C18F7">
        <w:rPr>
          <w:rFonts w:ascii="Verdana" w:hAnsi="Verdana"/>
          <w:sz w:val="18"/>
          <w:szCs w:val="18"/>
        </w:rPr>
        <w:t>three-part</w:t>
      </w:r>
      <w:r w:rsidRPr="005C18F7">
        <w:rPr>
          <w:rFonts w:ascii="Verdana" w:hAnsi="Verdana"/>
          <w:sz w:val="18"/>
          <w:szCs w:val="18"/>
        </w:rPr>
        <w:t xml:space="preserve"> format, this specification should be adapted to suit the requirements of individual projects</w:t>
      </w:r>
      <w:r>
        <w:rPr>
          <w:rFonts w:ascii="Verdana" w:hAnsi="Verdana"/>
          <w:sz w:val="18"/>
          <w:szCs w:val="18"/>
        </w:rPr>
        <w:t>,</w:t>
      </w:r>
      <w:r w:rsidRPr="005C18F7">
        <w:rPr>
          <w:rFonts w:ascii="Verdana" w:hAnsi="Verdana"/>
          <w:sz w:val="18"/>
          <w:szCs w:val="18"/>
        </w:rPr>
        <w:t xml:space="preserve"> and should be included as a separate section under Division 7 - Thermal and Moisture Protection</w:t>
      </w:r>
    </w:p>
    <w:p w14:paraId="1898D221" w14:textId="77777777" w:rsidR="00E85E8A" w:rsidRDefault="00E85E8A" w:rsidP="00E85E8A">
      <w:pPr>
        <w:rPr>
          <w:rFonts w:ascii="Verdana" w:hAnsi="Verdana"/>
          <w:b/>
          <w:sz w:val="18"/>
          <w:szCs w:val="18"/>
        </w:rPr>
      </w:pPr>
    </w:p>
    <w:p w14:paraId="39C20C03" w14:textId="77777777" w:rsidR="00E85E8A" w:rsidRPr="005C18F7" w:rsidRDefault="00E85E8A" w:rsidP="00E85E8A">
      <w:pPr>
        <w:rPr>
          <w:rFonts w:ascii="Verdana" w:hAnsi="Verdana"/>
          <w:b/>
          <w:sz w:val="18"/>
          <w:szCs w:val="18"/>
        </w:rPr>
      </w:pPr>
      <w:r w:rsidRPr="005C18F7">
        <w:rPr>
          <w:rFonts w:ascii="Verdana" w:hAnsi="Verdana"/>
          <w:b/>
          <w:sz w:val="18"/>
          <w:szCs w:val="18"/>
        </w:rPr>
        <w:t>PART 1: GENERAL</w:t>
      </w:r>
    </w:p>
    <w:p w14:paraId="6453A8A1" w14:textId="77777777" w:rsidR="00E85E8A" w:rsidRPr="005C18F7" w:rsidRDefault="00E85E8A" w:rsidP="00E85E8A">
      <w:pPr>
        <w:tabs>
          <w:tab w:val="left" w:pos="-1440"/>
          <w:tab w:val="left" w:pos="-720"/>
          <w:tab w:val="left" w:pos="0"/>
          <w:tab w:val="left" w:pos="343"/>
        </w:tabs>
        <w:ind w:left="720" w:hanging="720"/>
        <w:rPr>
          <w:rFonts w:ascii="Verdana" w:hAnsi="Verdana"/>
          <w:sz w:val="18"/>
          <w:szCs w:val="18"/>
        </w:rPr>
      </w:pPr>
    </w:p>
    <w:p w14:paraId="787904A6" w14:textId="77777777" w:rsidR="00E85E8A" w:rsidRPr="005C18F7" w:rsidRDefault="00E85E8A" w:rsidP="00E85E8A">
      <w:pPr>
        <w:tabs>
          <w:tab w:val="left" w:pos="-1440"/>
          <w:tab w:val="left" w:pos="-720"/>
          <w:tab w:val="left" w:pos="0"/>
          <w:tab w:val="left" w:pos="343"/>
        </w:tabs>
        <w:ind w:left="720" w:hanging="720"/>
        <w:rPr>
          <w:rFonts w:ascii="Verdana" w:hAnsi="Verdana"/>
          <w:sz w:val="18"/>
          <w:szCs w:val="18"/>
        </w:rPr>
      </w:pPr>
      <w:r w:rsidRPr="005C18F7">
        <w:rPr>
          <w:rFonts w:ascii="Verdana" w:hAnsi="Verdana"/>
          <w:sz w:val="18"/>
          <w:szCs w:val="18"/>
        </w:rPr>
        <w:t>1.01</w:t>
      </w:r>
      <w:r w:rsidRPr="005C18F7">
        <w:rPr>
          <w:rFonts w:ascii="Verdana" w:hAnsi="Verdana"/>
          <w:sz w:val="18"/>
          <w:szCs w:val="18"/>
        </w:rPr>
        <w:tab/>
        <w:t>GENERAL REQUIREMENTS</w:t>
      </w:r>
    </w:p>
    <w:p w14:paraId="55B43E2D" w14:textId="77777777" w:rsidR="00E85E8A" w:rsidRPr="005C18F7" w:rsidRDefault="00E85E8A" w:rsidP="00D26042">
      <w:pPr>
        <w:numPr>
          <w:ilvl w:val="0"/>
          <w:numId w:val="8"/>
        </w:numPr>
        <w:tabs>
          <w:tab w:val="left" w:pos="-1440"/>
          <w:tab w:val="left" w:pos="-720"/>
          <w:tab w:val="left" w:pos="0"/>
          <w:tab w:val="left" w:pos="343"/>
        </w:tabs>
        <w:ind w:left="1440" w:hanging="720"/>
        <w:rPr>
          <w:rFonts w:ascii="Verdana" w:hAnsi="Verdana"/>
          <w:sz w:val="18"/>
          <w:szCs w:val="18"/>
        </w:rPr>
      </w:pPr>
      <w:r w:rsidRPr="005C18F7">
        <w:rPr>
          <w:rFonts w:ascii="Verdana" w:hAnsi="Verdana"/>
          <w:sz w:val="18"/>
          <w:szCs w:val="18"/>
        </w:rPr>
        <w:t>The General Conditions, Supplementary Conditions, Instructions to Bidders and Division One General Requirements shall be read in conjunction with and govern this section.</w:t>
      </w:r>
    </w:p>
    <w:p w14:paraId="7EC23782" w14:textId="4CA20C2E" w:rsidR="00E85E8A" w:rsidRPr="005C18F7" w:rsidRDefault="00E85E8A" w:rsidP="00D26042">
      <w:pPr>
        <w:numPr>
          <w:ilvl w:val="0"/>
          <w:numId w:val="8"/>
        </w:numPr>
        <w:tabs>
          <w:tab w:val="left" w:pos="-1440"/>
          <w:tab w:val="left" w:pos="-720"/>
          <w:tab w:val="left" w:pos="0"/>
          <w:tab w:val="left" w:pos="343"/>
        </w:tabs>
        <w:ind w:left="1440" w:hanging="720"/>
        <w:rPr>
          <w:rFonts w:ascii="Verdana" w:hAnsi="Verdana"/>
          <w:sz w:val="18"/>
          <w:szCs w:val="18"/>
        </w:rPr>
      </w:pPr>
      <w:r w:rsidRPr="005C18F7">
        <w:rPr>
          <w:rFonts w:ascii="Verdana" w:hAnsi="Verdana"/>
          <w:sz w:val="18"/>
          <w:szCs w:val="18"/>
        </w:rPr>
        <w:t xml:space="preserve">The Specification shall be read </w:t>
      </w:r>
      <w:r w:rsidR="00F647FD" w:rsidRPr="005C18F7">
        <w:rPr>
          <w:rFonts w:ascii="Verdana" w:hAnsi="Verdana"/>
          <w:sz w:val="18"/>
          <w:szCs w:val="18"/>
        </w:rPr>
        <w:t>by</w:t>
      </w:r>
      <w:r w:rsidRPr="005C18F7">
        <w:rPr>
          <w:rFonts w:ascii="Verdana" w:hAnsi="Verdana"/>
          <w:sz w:val="18"/>
          <w:szCs w:val="18"/>
        </w:rPr>
        <w:t xml:space="preserve"> all parties concerned.  Each Section may contain more or less</w:t>
      </w:r>
      <w:r w:rsidR="002337E2">
        <w:rPr>
          <w:rFonts w:ascii="Verdana" w:hAnsi="Verdana"/>
          <w:sz w:val="18"/>
          <w:szCs w:val="18"/>
        </w:rPr>
        <w:t xml:space="preserve"> than the complete W</w:t>
      </w:r>
      <w:r w:rsidRPr="005C18F7">
        <w:rPr>
          <w:rFonts w:ascii="Verdana" w:hAnsi="Verdana"/>
          <w:sz w:val="18"/>
          <w:szCs w:val="18"/>
        </w:rPr>
        <w:t>ork of any trade.  The Contractor is solely responsible to make clear to the Subc</w:t>
      </w:r>
      <w:r w:rsidR="002337E2">
        <w:rPr>
          <w:rFonts w:ascii="Verdana" w:hAnsi="Verdana"/>
          <w:sz w:val="18"/>
          <w:szCs w:val="18"/>
        </w:rPr>
        <w:t>ontractors the extent of their W</w:t>
      </w:r>
      <w:r w:rsidRPr="005C18F7">
        <w:rPr>
          <w:rFonts w:ascii="Verdana" w:hAnsi="Verdana"/>
          <w:sz w:val="18"/>
          <w:szCs w:val="18"/>
        </w:rPr>
        <w:t>ork.</w:t>
      </w:r>
    </w:p>
    <w:p w14:paraId="7BD87D65" w14:textId="77777777" w:rsidR="00E85E8A" w:rsidRPr="005C18F7" w:rsidRDefault="00E85E8A" w:rsidP="00E85E8A">
      <w:pPr>
        <w:tabs>
          <w:tab w:val="left" w:pos="-1440"/>
          <w:tab w:val="left" w:pos="-720"/>
          <w:tab w:val="left" w:pos="0"/>
          <w:tab w:val="left" w:pos="343"/>
        </w:tabs>
        <w:ind w:left="720" w:hanging="720"/>
        <w:rPr>
          <w:rFonts w:ascii="Verdana" w:hAnsi="Verdana"/>
          <w:sz w:val="18"/>
          <w:szCs w:val="18"/>
        </w:rPr>
      </w:pPr>
    </w:p>
    <w:p w14:paraId="3B4F7F9B" w14:textId="77777777" w:rsidR="00E85E8A" w:rsidRPr="005C18F7" w:rsidRDefault="00E85E8A" w:rsidP="00E85E8A">
      <w:pPr>
        <w:tabs>
          <w:tab w:val="left" w:pos="-1440"/>
          <w:tab w:val="left" w:pos="-720"/>
          <w:tab w:val="left" w:pos="0"/>
          <w:tab w:val="left" w:pos="343"/>
        </w:tabs>
        <w:ind w:left="720" w:hanging="720"/>
        <w:rPr>
          <w:rFonts w:ascii="Verdana" w:hAnsi="Verdana"/>
          <w:sz w:val="18"/>
          <w:szCs w:val="18"/>
        </w:rPr>
      </w:pPr>
      <w:r w:rsidRPr="005C18F7">
        <w:rPr>
          <w:rFonts w:ascii="Verdana" w:hAnsi="Verdana"/>
          <w:sz w:val="18"/>
          <w:szCs w:val="18"/>
        </w:rPr>
        <w:t>1.02</w:t>
      </w:r>
      <w:r w:rsidRPr="005C18F7">
        <w:rPr>
          <w:rFonts w:ascii="Verdana" w:hAnsi="Verdana"/>
          <w:sz w:val="18"/>
          <w:szCs w:val="18"/>
        </w:rPr>
        <w:tab/>
        <w:t>DESCRIPTIONS</w:t>
      </w:r>
    </w:p>
    <w:p w14:paraId="73DF3725" w14:textId="2D9AD627" w:rsidR="00E85E8A" w:rsidRPr="005C18F7" w:rsidRDefault="00E85E8A" w:rsidP="00D26042">
      <w:pPr>
        <w:numPr>
          <w:ilvl w:val="0"/>
          <w:numId w:val="7"/>
        </w:numPr>
        <w:tabs>
          <w:tab w:val="left" w:pos="-1440"/>
          <w:tab w:val="left" w:pos="-720"/>
          <w:tab w:val="left" w:pos="0"/>
          <w:tab w:val="left" w:pos="343"/>
        </w:tabs>
        <w:ind w:left="1440" w:hanging="720"/>
        <w:rPr>
          <w:rFonts w:ascii="Verdana" w:hAnsi="Verdana"/>
          <w:sz w:val="18"/>
          <w:szCs w:val="18"/>
        </w:rPr>
      </w:pPr>
      <w:r w:rsidRPr="005C18F7">
        <w:rPr>
          <w:rFonts w:ascii="Verdana" w:hAnsi="Verdana"/>
          <w:sz w:val="18"/>
          <w:szCs w:val="18"/>
        </w:rPr>
        <w:t xml:space="preserve">Supply labor, materials, </w:t>
      </w:r>
      <w:r w:rsidR="00C9324A" w:rsidRPr="005C18F7">
        <w:rPr>
          <w:rFonts w:ascii="Verdana" w:hAnsi="Verdana"/>
          <w:sz w:val="18"/>
          <w:szCs w:val="18"/>
        </w:rPr>
        <w:t>tools</w:t>
      </w:r>
      <w:r w:rsidRPr="005C18F7">
        <w:rPr>
          <w:rFonts w:ascii="Verdana" w:hAnsi="Verdana"/>
          <w:sz w:val="18"/>
          <w:szCs w:val="18"/>
        </w:rPr>
        <w:t xml:space="preserve"> and equipment to complete the Work as shown on the Drawings Architectural Division as specified herein including, but not limited to the following:</w:t>
      </w:r>
    </w:p>
    <w:p w14:paraId="55537E7A" w14:textId="77777777" w:rsidR="00E85E8A" w:rsidRPr="00186854" w:rsidRDefault="00E85E8A" w:rsidP="00186854">
      <w:pPr>
        <w:numPr>
          <w:ilvl w:val="0"/>
          <w:numId w:val="1"/>
        </w:numPr>
        <w:tabs>
          <w:tab w:val="left" w:pos="-1440"/>
          <w:tab w:val="left" w:pos="-720"/>
          <w:tab w:val="left" w:pos="0"/>
          <w:tab w:val="left" w:pos="1800"/>
        </w:tabs>
        <w:ind w:left="360" w:firstLine="1080"/>
        <w:rPr>
          <w:rFonts w:ascii="Verdana" w:hAnsi="Verdana"/>
          <w:sz w:val="18"/>
          <w:szCs w:val="18"/>
        </w:rPr>
      </w:pPr>
      <w:r w:rsidRPr="005C18F7">
        <w:rPr>
          <w:rFonts w:ascii="Verdana" w:hAnsi="Verdana"/>
          <w:sz w:val="18"/>
          <w:szCs w:val="18"/>
        </w:rPr>
        <w:t>Concrete [</w:t>
      </w:r>
      <w:r w:rsidRPr="00434FEB">
        <w:rPr>
          <w:rFonts w:ascii="Verdana" w:hAnsi="Verdana"/>
          <w:sz w:val="18"/>
          <w:szCs w:val="18"/>
        </w:rPr>
        <w:t>Wood] [Metal w/sheathing overlay</w:t>
      </w:r>
      <w:r w:rsidRPr="005C18F7">
        <w:rPr>
          <w:rFonts w:ascii="Verdana" w:hAnsi="Verdana"/>
          <w:sz w:val="18"/>
          <w:szCs w:val="18"/>
        </w:rPr>
        <w:t>] Roof Deck (by others)</w:t>
      </w:r>
    </w:p>
    <w:p w14:paraId="7F27E7DB" w14:textId="77777777" w:rsidR="00E85E8A" w:rsidRPr="005C18F7" w:rsidRDefault="00E85E8A" w:rsidP="00D26042">
      <w:pPr>
        <w:numPr>
          <w:ilvl w:val="0"/>
          <w:numId w:val="1"/>
        </w:numP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 xml:space="preserve">Reinforced </w:t>
      </w:r>
      <w:r w:rsidR="00B83E80">
        <w:rPr>
          <w:rFonts w:ascii="Verdana" w:hAnsi="Verdana"/>
          <w:sz w:val="18"/>
          <w:szCs w:val="18"/>
        </w:rPr>
        <w:t>Cold Fluid Applied</w:t>
      </w:r>
      <w:r w:rsidRPr="005C18F7">
        <w:rPr>
          <w:rFonts w:ascii="Verdana" w:hAnsi="Verdana"/>
          <w:sz w:val="18"/>
          <w:szCs w:val="18"/>
        </w:rPr>
        <w:t xml:space="preserve"> Waterproofing Membrane</w:t>
      </w:r>
    </w:p>
    <w:p w14:paraId="38F6BF16" w14:textId="77777777" w:rsidR="00E85E8A" w:rsidRPr="005C18F7" w:rsidRDefault="00E85E8A" w:rsidP="00D26042">
      <w:pPr>
        <w:numPr>
          <w:ilvl w:val="0"/>
          <w:numId w:val="1"/>
        </w:numP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Protection Course/Separation Sheet</w:t>
      </w:r>
    </w:p>
    <w:p w14:paraId="6D0D72A6" w14:textId="77777777" w:rsidR="00E85E8A" w:rsidRDefault="00E85E8A" w:rsidP="00D26042">
      <w:pPr>
        <w:numPr>
          <w:ilvl w:val="0"/>
          <w:numId w:val="1"/>
        </w:numP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Drainage Composite</w:t>
      </w:r>
    </w:p>
    <w:p w14:paraId="37F44B55" w14:textId="77777777" w:rsidR="00CE262B" w:rsidRPr="00CE262B" w:rsidRDefault="00CE262B" w:rsidP="00CE262B">
      <w:pPr>
        <w:numPr>
          <w:ilvl w:val="0"/>
          <w:numId w:val="1"/>
        </w:numP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Rigid Insulation</w:t>
      </w:r>
    </w:p>
    <w:p w14:paraId="31FACDA0" w14:textId="77777777" w:rsidR="00E85E8A" w:rsidRPr="005C18F7" w:rsidRDefault="00E85E8A" w:rsidP="00D26042">
      <w:pPr>
        <w:numPr>
          <w:ilvl w:val="0"/>
          <w:numId w:val="1"/>
        </w:numP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 xml:space="preserve">Filter fabric </w:t>
      </w:r>
    </w:p>
    <w:p w14:paraId="7DAF537B" w14:textId="77777777" w:rsidR="00E85E8A" w:rsidRPr="005C18F7" w:rsidRDefault="00E85E8A" w:rsidP="00D26042">
      <w:pPr>
        <w:numPr>
          <w:ilvl w:val="0"/>
          <w:numId w:val="1"/>
        </w:numP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Pavers</w:t>
      </w:r>
    </w:p>
    <w:p w14:paraId="4A228627" w14:textId="77777777" w:rsidR="00E85E8A" w:rsidRPr="005C18F7" w:rsidRDefault="00E85E8A" w:rsidP="00E85E8A">
      <w:pPr>
        <w:tabs>
          <w:tab w:val="left" w:pos="-1440"/>
          <w:tab w:val="left" w:pos="-720"/>
          <w:tab w:val="left" w:pos="0"/>
          <w:tab w:val="left" w:pos="343"/>
        </w:tabs>
        <w:ind w:left="1440" w:hanging="1440"/>
        <w:rPr>
          <w:rFonts w:ascii="Verdana" w:hAnsi="Verdana"/>
          <w:sz w:val="18"/>
          <w:szCs w:val="18"/>
        </w:rPr>
      </w:pPr>
    </w:p>
    <w:p w14:paraId="2981525F"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1.03</w:t>
      </w:r>
      <w:r w:rsidRPr="005C18F7">
        <w:rPr>
          <w:rFonts w:ascii="Verdana" w:hAnsi="Verdana"/>
          <w:sz w:val="18"/>
          <w:szCs w:val="18"/>
        </w:rPr>
        <w:tab/>
        <w:t>RELATED WORK</w:t>
      </w:r>
    </w:p>
    <w:p w14:paraId="6141D5EF" w14:textId="77777777" w:rsidR="00E85E8A" w:rsidRPr="005C18F7" w:rsidRDefault="00E85E8A" w:rsidP="00D26042">
      <w:pPr>
        <w:numPr>
          <w:ilvl w:val="0"/>
          <w:numId w:val="6"/>
        </w:numP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 xml:space="preserve">DIVISION 3 - Concrete [Section </w:t>
      </w:r>
      <w:r w:rsidRPr="00434FEB">
        <w:rPr>
          <w:rFonts w:ascii="Verdana" w:hAnsi="Verdana"/>
          <w:sz w:val="18"/>
          <w:szCs w:val="18"/>
        </w:rPr>
        <w:t>XXXXXX</w:t>
      </w:r>
      <w:r w:rsidRPr="005C18F7">
        <w:rPr>
          <w:rFonts w:ascii="Verdana" w:hAnsi="Verdana"/>
          <w:sz w:val="18"/>
          <w:szCs w:val="18"/>
        </w:rPr>
        <w:t>] - Roof Deck Surface/Substrate</w:t>
      </w:r>
    </w:p>
    <w:p w14:paraId="35B92058" w14:textId="77777777" w:rsidR="00E85E8A" w:rsidRPr="005C18F7" w:rsidRDefault="00E85E8A" w:rsidP="00E85E8A">
      <w:pPr>
        <w:ind w:left="1440"/>
        <w:rPr>
          <w:rFonts w:ascii="Verdana" w:hAnsi="Verdana"/>
          <w:sz w:val="18"/>
          <w:szCs w:val="18"/>
        </w:rPr>
      </w:pPr>
      <w:r w:rsidRPr="005C18F7">
        <w:rPr>
          <w:rFonts w:ascii="Verdana" w:hAnsi="Verdana"/>
          <w:sz w:val="18"/>
          <w:szCs w:val="18"/>
        </w:rPr>
        <w:t>The coordination of this section is necessary to facilitate the successful installation of the waterproofing membrane.</w:t>
      </w:r>
    </w:p>
    <w:p w14:paraId="1A1AA6BD" w14:textId="77777777" w:rsidR="00356324" w:rsidRPr="005C18F7" w:rsidRDefault="00356324" w:rsidP="00D26042">
      <w:pPr>
        <w:numPr>
          <w:ilvl w:val="0"/>
          <w:numId w:val="2"/>
        </w:numPr>
        <w:tabs>
          <w:tab w:val="left" w:pos="1800"/>
        </w:tabs>
        <w:ind w:left="1800"/>
        <w:rPr>
          <w:rFonts w:ascii="Verdana" w:hAnsi="Verdana"/>
          <w:sz w:val="18"/>
          <w:szCs w:val="18"/>
        </w:rPr>
      </w:pPr>
      <w:r w:rsidRPr="005C18F7">
        <w:rPr>
          <w:rFonts w:ascii="Verdana" w:hAnsi="Verdana"/>
          <w:sz w:val="18"/>
          <w:szCs w:val="18"/>
        </w:rPr>
        <w:t>Acceptable substrates:</w:t>
      </w:r>
    </w:p>
    <w:p w14:paraId="0B7B612D" w14:textId="15B39721" w:rsidR="00356324" w:rsidRPr="005C18F7" w:rsidRDefault="00356324" w:rsidP="00D26042">
      <w:pPr>
        <w:numPr>
          <w:ilvl w:val="1"/>
          <w:numId w:val="2"/>
        </w:numPr>
        <w:ind w:firstLine="360"/>
        <w:rPr>
          <w:rFonts w:ascii="Verdana" w:hAnsi="Verdana"/>
          <w:sz w:val="18"/>
          <w:szCs w:val="18"/>
        </w:rPr>
      </w:pPr>
      <w:r w:rsidRPr="005C18F7">
        <w:rPr>
          <w:rFonts w:ascii="Verdana" w:hAnsi="Verdana"/>
          <w:sz w:val="18"/>
          <w:szCs w:val="18"/>
        </w:rPr>
        <w:t xml:space="preserve">Form Release Agents: Contact </w:t>
      </w:r>
      <w:r w:rsidR="00F647FD">
        <w:rPr>
          <w:rFonts w:ascii="Verdana" w:hAnsi="Verdana"/>
          <w:sz w:val="18"/>
          <w:szCs w:val="18"/>
        </w:rPr>
        <w:t>GMX</w:t>
      </w:r>
    </w:p>
    <w:p w14:paraId="174BBDE3" w14:textId="77777777" w:rsidR="00356324" w:rsidRPr="005C18F7" w:rsidRDefault="00356324" w:rsidP="00D26042">
      <w:pPr>
        <w:numPr>
          <w:ilvl w:val="1"/>
          <w:numId w:val="2"/>
        </w:numPr>
        <w:ind w:firstLine="360"/>
        <w:rPr>
          <w:rFonts w:ascii="Verdana" w:hAnsi="Verdana"/>
          <w:sz w:val="18"/>
          <w:szCs w:val="18"/>
        </w:rPr>
      </w:pPr>
      <w:r w:rsidRPr="005C18F7">
        <w:rPr>
          <w:rFonts w:ascii="Verdana" w:hAnsi="Verdana"/>
          <w:sz w:val="18"/>
          <w:szCs w:val="18"/>
        </w:rPr>
        <w:t>Cast-in-Place Concrete/Composite Deck:</w:t>
      </w:r>
      <w:r>
        <w:rPr>
          <w:rFonts w:ascii="Verdana" w:hAnsi="Verdana"/>
          <w:sz w:val="18"/>
          <w:szCs w:val="18"/>
        </w:rPr>
        <w:t xml:space="preserve"> </w:t>
      </w:r>
      <w:r w:rsidRPr="005C18F7">
        <w:rPr>
          <w:rFonts w:ascii="Verdana" w:hAnsi="Verdana"/>
          <w:sz w:val="18"/>
          <w:szCs w:val="18"/>
        </w:rPr>
        <w:t>Precast Concrete</w:t>
      </w:r>
    </w:p>
    <w:p w14:paraId="4FC06C54" w14:textId="77777777" w:rsidR="00356324" w:rsidRDefault="00356324" w:rsidP="00D26042">
      <w:pPr>
        <w:numPr>
          <w:ilvl w:val="2"/>
          <w:numId w:val="2"/>
        </w:numPr>
        <w:tabs>
          <w:tab w:val="left" w:pos="-1440"/>
          <w:tab w:val="left" w:pos="-720"/>
          <w:tab w:val="left" w:pos="0"/>
          <w:tab w:val="left" w:pos="1083"/>
          <w:tab w:val="left" w:pos="1444"/>
          <w:tab w:val="left" w:pos="1806"/>
          <w:tab w:val="left" w:pos="2520"/>
          <w:tab w:val="left" w:pos="2889"/>
          <w:tab w:val="left" w:pos="3250"/>
          <w:tab w:val="left" w:pos="3612"/>
          <w:tab w:val="left" w:pos="3973"/>
          <w:tab w:val="left" w:pos="4334"/>
          <w:tab w:val="left" w:pos="4695"/>
          <w:tab w:val="left" w:pos="5056"/>
          <w:tab w:val="left" w:pos="5418"/>
          <w:tab w:val="left" w:pos="5779"/>
          <w:tab w:val="left" w:pos="6140"/>
        </w:tabs>
        <w:ind w:left="2520" w:hanging="360"/>
        <w:rPr>
          <w:rFonts w:ascii="Verdana" w:hAnsi="Verdana"/>
          <w:sz w:val="18"/>
          <w:szCs w:val="18"/>
        </w:rPr>
      </w:pPr>
      <w:r w:rsidRPr="005C18F7">
        <w:rPr>
          <w:rFonts w:ascii="Verdana" w:hAnsi="Verdana"/>
          <w:sz w:val="18"/>
          <w:szCs w:val="18"/>
        </w:rPr>
        <w:t xml:space="preserve">Strength/density: Minimum 2,500 psi (17,235 kPa) compressive strength and minimum 115 pcf (1842 kg/m3) density </w:t>
      </w:r>
    </w:p>
    <w:p w14:paraId="2408BB91" w14:textId="77777777" w:rsidR="00356324" w:rsidRDefault="00356324" w:rsidP="00D26042">
      <w:pPr>
        <w:numPr>
          <w:ilvl w:val="2"/>
          <w:numId w:val="2"/>
        </w:numPr>
        <w:tabs>
          <w:tab w:val="left" w:pos="-1440"/>
          <w:tab w:val="left" w:pos="-720"/>
          <w:tab w:val="left" w:pos="0"/>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ind w:left="2520" w:hanging="360"/>
        <w:rPr>
          <w:rFonts w:ascii="Verdana" w:hAnsi="Verdana"/>
          <w:sz w:val="18"/>
          <w:szCs w:val="18"/>
        </w:rPr>
      </w:pPr>
      <w:r w:rsidRPr="004A45F6">
        <w:rPr>
          <w:rFonts w:ascii="Verdana" w:hAnsi="Verdana"/>
          <w:sz w:val="18"/>
          <w:szCs w:val="18"/>
        </w:rPr>
        <w:t>Finish:</w:t>
      </w:r>
      <w:r w:rsidRPr="004A45F6">
        <w:rPr>
          <w:rFonts w:ascii="Verdana" w:hAnsi="Verdana"/>
          <w:sz w:val="18"/>
          <w:szCs w:val="18"/>
        </w:rPr>
        <w:tab/>
        <w:t>Broom, wood-float, or wood-troweled equivalent finish. Steel float finishes are too smooth and compromise the adhesion of the waterproofing system. Decks with a steel float finish must be sandblasted or equivalent prior to the application of the waterproofing system.</w:t>
      </w:r>
    </w:p>
    <w:p w14:paraId="7E107679" w14:textId="77777777" w:rsidR="00356324" w:rsidRPr="004A45F6" w:rsidRDefault="00356324" w:rsidP="00D26042">
      <w:pPr>
        <w:numPr>
          <w:ilvl w:val="2"/>
          <w:numId w:val="2"/>
        </w:numPr>
        <w:tabs>
          <w:tab w:val="left" w:pos="-1440"/>
          <w:tab w:val="left" w:pos="-720"/>
          <w:tab w:val="left" w:pos="0"/>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ind w:left="2520" w:hanging="360"/>
        <w:rPr>
          <w:rFonts w:ascii="Verdana" w:hAnsi="Verdana"/>
          <w:sz w:val="18"/>
          <w:szCs w:val="18"/>
        </w:rPr>
      </w:pPr>
      <w:r w:rsidRPr="004A45F6">
        <w:rPr>
          <w:rFonts w:ascii="Verdana" w:hAnsi="Verdana"/>
          <w:sz w:val="18"/>
          <w:szCs w:val="18"/>
        </w:rPr>
        <w:t>Concrete Hydration (Cure):</w:t>
      </w:r>
    </w:p>
    <w:p w14:paraId="589E0720" w14:textId="77777777" w:rsidR="00356324" w:rsidRPr="005C18F7" w:rsidRDefault="00356324" w:rsidP="00D26042">
      <w:pPr>
        <w:numPr>
          <w:ilvl w:val="1"/>
          <w:numId w:val="3"/>
        </w:num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Method of Cure:  Water cure, wet coverings, paper sheets, plastic sheets or approved liquid curing compound (sodium silicate preferred).  </w:t>
      </w:r>
    </w:p>
    <w:p w14:paraId="41844A8A" w14:textId="77777777" w:rsidR="00356324" w:rsidRPr="005C18F7" w:rsidRDefault="00356324" w:rsidP="00D26042">
      <w:pPr>
        <w:numPr>
          <w:ilvl w:val="1"/>
          <w:numId w:val="3"/>
        </w:num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Duration of Cure/Dry:</w:t>
      </w:r>
    </w:p>
    <w:p w14:paraId="0B2C69E7" w14:textId="77777777" w:rsidR="00356324" w:rsidRPr="005C18F7" w:rsidRDefault="00356324" w:rsidP="00D26042">
      <w:pPr>
        <w:numPr>
          <w:ilvl w:val="2"/>
          <w:numId w:val="29"/>
        </w:numPr>
        <w:tabs>
          <w:tab w:val="left" w:pos="-1440"/>
          <w:tab w:val="left" w:pos="-720"/>
          <w:tab w:val="left" w:pos="0"/>
          <w:tab w:val="left" w:pos="722"/>
          <w:tab w:val="left" w:pos="1083"/>
          <w:tab w:val="left" w:pos="1444"/>
          <w:tab w:val="left" w:pos="1806"/>
          <w:tab w:val="left" w:pos="2167"/>
          <w:tab w:val="left" w:pos="2528"/>
          <w:tab w:val="left" w:pos="2889"/>
          <w:tab w:val="left" w:pos="3240"/>
          <w:tab w:val="left" w:pos="3973"/>
          <w:tab w:val="left" w:pos="4334"/>
          <w:tab w:val="left" w:pos="4695"/>
          <w:tab w:val="left" w:pos="5418"/>
          <w:tab w:val="left" w:pos="5779"/>
          <w:tab w:val="left" w:pos="6140"/>
        </w:tabs>
        <w:ind w:left="3240" w:hanging="360"/>
        <w:rPr>
          <w:rFonts w:ascii="Verdana" w:hAnsi="Verdana"/>
          <w:sz w:val="18"/>
          <w:szCs w:val="18"/>
        </w:rPr>
      </w:pPr>
      <w:r w:rsidRPr="005C18F7">
        <w:rPr>
          <w:rFonts w:ascii="Verdana" w:hAnsi="Verdana"/>
          <w:sz w:val="18"/>
          <w:szCs w:val="18"/>
        </w:rPr>
        <w:t xml:space="preserve">Recommend </w:t>
      </w:r>
      <w:r>
        <w:rPr>
          <w:rFonts w:ascii="Verdana" w:hAnsi="Verdana"/>
          <w:sz w:val="18"/>
          <w:szCs w:val="18"/>
        </w:rPr>
        <w:t>24 hours minimum</w:t>
      </w:r>
      <w:r w:rsidRPr="005C18F7">
        <w:rPr>
          <w:rFonts w:ascii="Verdana" w:hAnsi="Verdana"/>
          <w:sz w:val="18"/>
          <w:szCs w:val="18"/>
        </w:rPr>
        <w:t xml:space="preserve"> </w:t>
      </w:r>
      <w:r>
        <w:rPr>
          <w:rFonts w:ascii="Verdana" w:hAnsi="Verdana"/>
          <w:sz w:val="18"/>
          <w:szCs w:val="18"/>
        </w:rPr>
        <w:t>after concrete forms have been removed.</w:t>
      </w:r>
    </w:p>
    <w:p w14:paraId="41E76742" w14:textId="5B288861" w:rsidR="00356324" w:rsidRPr="005C18F7" w:rsidRDefault="00356324" w:rsidP="00D26042">
      <w:pPr>
        <w:numPr>
          <w:ilvl w:val="2"/>
          <w:numId w:val="29"/>
        </w:numPr>
        <w:tabs>
          <w:tab w:val="left" w:pos="-1440"/>
          <w:tab w:val="left" w:pos="-720"/>
          <w:tab w:val="left" w:pos="0"/>
          <w:tab w:val="left" w:pos="722"/>
          <w:tab w:val="left" w:pos="1083"/>
          <w:tab w:val="left" w:pos="1444"/>
          <w:tab w:val="left" w:pos="1806"/>
          <w:tab w:val="left" w:pos="2167"/>
          <w:tab w:val="left" w:pos="2528"/>
          <w:tab w:val="left" w:pos="2889"/>
          <w:tab w:val="left" w:pos="3240"/>
          <w:tab w:val="left" w:pos="3973"/>
          <w:tab w:val="left" w:pos="4334"/>
          <w:tab w:val="left" w:pos="4695"/>
          <w:tab w:val="left" w:pos="5056"/>
          <w:tab w:val="left" w:pos="5418"/>
          <w:tab w:val="left" w:pos="5779"/>
          <w:tab w:val="left" w:pos="6140"/>
        </w:tabs>
        <w:ind w:left="3240" w:hanging="360"/>
        <w:rPr>
          <w:rFonts w:ascii="Verdana" w:hAnsi="Verdana"/>
          <w:sz w:val="18"/>
          <w:szCs w:val="18"/>
        </w:rPr>
      </w:pPr>
      <w:r w:rsidRPr="005C18F7">
        <w:rPr>
          <w:rFonts w:ascii="Verdana" w:hAnsi="Verdana"/>
          <w:sz w:val="18"/>
          <w:szCs w:val="18"/>
        </w:rPr>
        <w:t>Con</w:t>
      </w:r>
      <w:r>
        <w:rPr>
          <w:rFonts w:ascii="Verdana" w:hAnsi="Verdana"/>
          <w:sz w:val="18"/>
          <w:szCs w:val="18"/>
        </w:rPr>
        <w:t xml:space="preserve">tact </w:t>
      </w:r>
      <w:r w:rsidR="00F647FD">
        <w:rPr>
          <w:rFonts w:ascii="Verdana" w:hAnsi="Verdana"/>
          <w:sz w:val="18"/>
          <w:szCs w:val="18"/>
        </w:rPr>
        <w:t>GMX</w:t>
      </w:r>
      <w:r>
        <w:rPr>
          <w:rFonts w:ascii="Verdana" w:hAnsi="Verdana"/>
          <w:sz w:val="18"/>
          <w:szCs w:val="18"/>
        </w:rPr>
        <w:t xml:space="preserve"> </w:t>
      </w:r>
      <w:r w:rsidRPr="005C18F7">
        <w:rPr>
          <w:rFonts w:ascii="Verdana" w:hAnsi="Verdana"/>
          <w:sz w:val="18"/>
          <w:szCs w:val="18"/>
        </w:rPr>
        <w:t>when less than the minimum is desired.</w:t>
      </w:r>
    </w:p>
    <w:p w14:paraId="65712C7C" w14:textId="77777777" w:rsidR="00356324" w:rsidRPr="00186854" w:rsidRDefault="00356324" w:rsidP="00D26042">
      <w:pPr>
        <w:numPr>
          <w:ilvl w:val="1"/>
          <w:numId w:val="2"/>
        </w:numPr>
        <w:ind w:firstLine="360"/>
        <w:rPr>
          <w:rFonts w:ascii="Verdana" w:hAnsi="Verdana"/>
          <w:sz w:val="18"/>
          <w:szCs w:val="18"/>
        </w:rPr>
      </w:pPr>
      <w:r w:rsidRPr="00186854">
        <w:rPr>
          <w:rFonts w:ascii="Verdana" w:hAnsi="Verdana"/>
          <w:sz w:val="18"/>
          <w:szCs w:val="18"/>
        </w:rPr>
        <w:t>Lightweight insulating concrete is not an acceptable substrate.</w:t>
      </w:r>
    </w:p>
    <w:p w14:paraId="41C48543" w14:textId="77777777" w:rsidR="00356324" w:rsidRPr="005C18F7" w:rsidRDefault="00893246" w:rsidP="00D26042">
      <w:pPr>
        <w:numPr>
          <w:ilvl w:val="1"/>
          <w:numId w:val="2"/>
        </w:numPr>
        <w:ind w:firstLine="360"/>
        <w:rPr>
          <w:rFonts w:ascii="Verdana" w:hAnsi="Verdana"/>
          <w:sz w:val="18"/>
          <w:szCs w:val="18"/>
        </w:rPr>
      </w:pPr>
      <w:r>
        <w:rPr>
          <w:rFonts w:ascii="Verdana" w:hAnsi="Verdana"/>
          <w:sz w:val="18"/>
          <w:szCs w:val="18"/>
        </w:rPr>
        <w:t>S</w:t>
      </w:r>
      <w:r w:rsidR="00356324" w:rsidRPr="005C18F7">
        <w:rPr>
          <w:rFonts w:ascii="Verdana" w:hAnsi="Verdana"/>
          <w:sz w:val="18"/>
          <w:szCs w:val="18"/>
        </w:rPr>
        <w:t xml:space="preserve">tructural </w:t>
      </w:r>
      <w:r>
        <w:rPr>
          <w:rFonts w:ascii="Verdana" w:hAnsi="Verdana"/>
          <w:sz w:val="18"/>
          <w:szCs w:val="18"/>
        </w:rPr>
        <w:t xml:space="preserve">lightweight </w:t>
      </w:r>
      <w:r w:rsidR="00356324" w:rsidRPr="005C18F7">
        <w:rPr>
          <w:rFonts w:ascii="Verdana" w:hAnsi="Verdana"/>
          <w:sz w:val="18"/>
          <w:szCs w:val="18"/>
        </w:rPr>
        <w:t>concrete:</w:t>
      </w:r>
    </w:p>
    <w:p w14:paraId="2B392A9E" w14:textId="77777777" w:rsidR="00356324" w:rsidRPr="00186854" w:rsidRDefault="00356324" w:rsidP="00D26042">
      <w:pPr>
        <w:numPr>
          <w:ilvl w:val="0"/>
          <w:numId w:val="4"/>
        </w:num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1440"/>
        <w:rPr>
          <w:rFonts w:ascii="Verdana" w:hAnsi="Verdana"/>
          <w:sz w:val="18"/>
          <w:szCs w:val="18"/>
        </w:rPr>
      </w:pPr>
      <w:r w:rsidRPr="00186854">
        <w:rPr>
          <w:rFonts w:ascii="Verdana" w:hAnsi="Verdana"/>
          <w:sz w:val="18"/>
          <w:szCs w:val="18"/>
        </w:rPr>
        <w:t>Metal pan decks to which concrete is poured shall be venting type.</w:t>
      </w:r>
    </w:p>
    <w:p w14:paraId="4B24A99E" w14:textId="7F98A5C6" w:rsidR="00356324" w:rsidRPr="00186854" w:rsidRDefault="00356324" w:rsidP="00D26042">
      <w:pPr>
        <w:numPr>
          <w:ilvl w:val="1"/>
          <w:numId w:val="4"/>
        </w:num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1080"/>
        <w:rPr>
          <w:rFonts w:ascii="Verdana" w:hAnsi="Verdana"/>
          <w:sz w:val="18"/>
          <w:szCs w:val="18"/>
        </w:rPr>
      </w:pPr>
      <w:r w:rsidRPr="00186854">
        <w:rPr>
          <w:rFonts w:ascii="Verdana" w:hAnsi="Verdana"/>
          <w:sz w:val="18"/>
          <w:szCs w:val="18"/>
        </w:rPr>
        <w:t xml:space="preserve">Contact </w:t>
      </w:r>
      <w:r w:rsidR="00F647FD">
        <w:rPr>
          <w:rFonts w:ascii="Verdana" w:hAnsi="Verdana"/>
          <w:sz w:val="18"/>
          <w:szCs w:val="18"/>
        </w:rPr>
        <w:t>GMX</w:t>
      </w:r>
      <w:r w:rsidRPr="00186854">
        <w:rPr>
          <w:rFonts w:ascii="Verdana" w:hAnsi="Verdana"/>
          <w:sz w:val="18"/>
          <w:szCs w:val="18"/>
        </w:rPr>
        <w:t xml:space="preserve"> if metal pan deck is not venting type.</w:t>
      </w:r>
    </w:p>
    <w:p w14:paraId="588BF168" w14:textId="77777777" w:rsidR="00356324" w:rsidRPr="005C18F7" w:rsidRDefault="00356324" w:rsidP="00D26042">
      <w:pPr>
        <w:numPr>
          <w:ilvl w:val="0"/>
          <w:numId w:val="4"/>
        </w:numPr>
        <w:tabs>
          <w:tab w:val="left" w:pos="-1440"/>
          <w:tab w:val="left" w:pos="-720"/>
          <w:tab w:val="left" w:pos="0"/>
          <w:tab w:val="left" w:pos="1080"/>
          <w:tab w:val="left" w:pos="1440"/>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sidRPr="005C18F7">
        <w:rPr>
          <w:rFonts w:ascii="Verdana" w:hAnsi="Verdana"/>
          <w:sz w:val="18"/>
          <w:szCs w:val="18"/>
        </w:rPr>
        <w:t xml:space="preserve">Strength/density: Minimum 2,500 psi (17,235 kPa) compressive strength and minimum 115 pcf (1842 kg/m3) density </w:t>
      </w:r>
    </w:p>
    <w:p w14:paraId="0BB908E9" w14:textId="77777777" w:rsidR="00356324" w:rsidRPr="005C18F7" w:rsidRDefault="00356324" w:rsidP="00D26042">
      <w:pPr>
        <w:numPr>
          <w:ilvl w:val="0"/>
          <w:numId w:val="4"/>
        </w:numPr>
        <w:tabs>
          <w:tab w:val="left" w:pos="-1440"/>
          <w:tab w:val="left" w:pos="-720"/>
          <w:tab w:val="left" w:pos="0"/>
          <w:tab w:val="left" w:pos="1080"/>
          <w:tab w:val="left" w:pos="1440"/>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sidRPr="005C18F7">
        <w:rPr>
          <w:rFonts w:ascii="Verdana" w:hAnsi="Verdana"/>
          <w:sz w:val="18"/>
          <w:szCs w:val="18"/>
        </w:rPr>
        <w:t xml:space="preserve">Finish: Broom, wood-float, or wood-troweled equivalent finish. Steel float </w:t>
      </w:r>
      <w:r w:rsidRPr="005C18F7">
        <w:rPr>
          <w:rFonts w:ascii="Verdana" w:hAnsi="Verdana"/>
          <w:sz w:val="18"/>
          <w:szCs w:val="18"/>
        </w:rPr>
        <w:lastRenderedPageBreak/>
        <w:t>finishes are too smooth and compromise the adhesion of the waterproofing system. Decks with a steel float finish must be sandblasted or equivalent prior to the application of the waterproofing system.</w:t>
      </w:r>
    </w:p>
    <w:p w14:paraId="54979C39" w14:textId="77777777" w:rsidR="00356324" w:rsidRPr="005C18F7" w:rsidRDefault="00356324" w:rsidP="00D26042">
      <w:pPr>
        <w:numPr>
          <w:ilvl w:val="0"/>
          <w:numId w:val="4"/>
        </w:numPr>
        <w:tabs>
          <w:tab w:val="left" w:pos="-1440"/>
          <w:tab w:val="left" w:pos="-720"/>
          <w:tab w:val="left" w:pos="0"/>
          <w:tab w:val="left" w:pos="720"/>
          <w:tab w:val="left" w:pos="108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firstLine="1440"/>
        <w:rPr>
          <w:rFonts w:ascii="Verdana" w:hAnsi="Verdana"/>
          <w:sz w:val="18"/>
          <w:szCs w:val="18"/>
        </w:rPr>
      </w:pPr>
      <w:r w:rsidRPr="005C18F7">
        <w:rPr>
          <w:rFonts w:ascii="Verdana" w:hAnsi="Verdana"/>
          <w:sz w:val="18"/>
          <w:szCs w:val="18"/>
        </w:rPr>
        <w:t>Concrete Hydration (Cure):</w:t>
      </w:r>
    </w:p>
    <w:p w14:paraId="57511EC8" w14:textId="77777777" w:rsidR="00356324" w:rsidRPr="005C18F7" w:rsidRDefault="00356324" w:rsidP="00D26042">
      <w:pPr>
        <w:numPr>
          <w:ilvl w:val="0"/>
          <w:numId w:val="5"/>
        </w:numPr>
        <w:tabs>
          <w:tab w:val="left" w:pos="-1440"/>
          <w:tab w:val="left" w:pos="-720"/>
          <w:tab w:val="left" w:pos="0"/>
          <w:tab w:val="left" w:pos="720"/>
          <w:tab w:val="left" w:pos="108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Method of Cure:  Water cure, wet coverings, paper sheets, plastic sheets or approved liquid curing compound (sodium silicate preferred).  </w:t>
      </w:r>
    </w:p>
    <w:p w14:paraId="5E16C3F5" w14:textId="77777777" w:rsidR="00356324" w:rsidRPr="005C18F7" w:rsidRDefault="00356324" w:rsidP="00D26042">
      <w:pPr>
        <w:numPr>
          <w:ilvl w:val="0"/>
          <w:numId w:val="5"/>
        </w:numPr>
        <w:tabs>
          <w:tab w:val="left" w:pos="-1440"/>
          <w:tab w:val="left" w:pos="-720"/>
          <w:tab w:val="left" w:pos="0"/>
          <w:tab w:val="left" w:pos="720"/>
          <w:tab w:val="left" w:pos="108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Duration of Cure/Dry:</w:t>
      </w:r>
    </w:p>
    <w:p w14:paraId="2A687E06" w14:textId="77777777" w:rsidR="00356324" w:rsidRPr="005C18F7" w:rsidRDefault="00356324" w:rsidP="00D26042">
      <w:pPr>
        <w:numPr>
          <w:ilvl w:val="0"/>
          <w:numId w:val="30"/>
        </w:numPr>
        <w:tabs>
          <w:tab w:val="left" w:pos="-1440"/>
          <w:tab w:val="left" w:pos="-720"/>
          <w:tab w:val="left" w:pos="0"/>
          <w:tab w:val="left" w:pos="1080"/>
          <w:tab w:val="left" w:pos="1440"/>
          <w:tab w:val="left" w:pos="1800"/>
          <w:tab w:val="left" w:pos="2528"/>
          <w:tab w:val="left" w:pos="2889"/>
          <w:tab w:val="left" w:pos="3240"/>
          <w:tab w:val="left" w:pos="3612"/>
          <w:tab w:val="left" w:pos="3973"/>
          <w:tab w:val="left" w:pos="4334"/>
          <w:tab w:val="left" w:pos="4695"/>
          <w:tab w:val="left" w:pos="5056"/>
          <w:tab w:val="left" w:pos="5418"/>
          <w:tab w:val="left" w:pos="5779"/>
          <w:tab w:val="left" w:pos="6140"/>
        </w:tabs>
        <w:ind w:left="3240"/>
        <w:rPr>
          <w:rFonts w:ascii="Verdana" w:hAnsi="Verdana"/>
          <w:sz w:val="18"/>
          <w:szCs w:val="18"/>
        </w:rPr>
      </w:pPr>
      <w:r w:rsidRPr="005C18F7">
        <w:rPr>
          <w:rFonts w:ascii="Verdana" w:hAnsi="Verdana"/>
          <w:sz w:val="18"/>
          <w:szCs w:val="18"/>
        </w:rPr>
        <w:t xml:space="preserve">Recommend </w:t>
      </w:r>
      <w:r w:rsidR="00186854">
        <w:rPr>
          <w:rFonts w:ascii="Verdana" w:hAnsi="Verdana"/>
          <w:sz w:val="18"/>
          <w:szCs w:val="18"/>
        </w:rPr>
        <w:t xml:space="preserve">7 days </w:t>
      </w:r>
      <w:r>
        <w:rPr>
          <w:rFonts w:ascii="Verdana" w:hAnsi="Verdana"/>
          <w:sz w:val="18"/>
          <w:szCs w:val="18"/>
        </w:rPr>
        <w:t>minimum</w:t>
      </w:r>
      <w:r w:rsidRPr="005C18F7">
        <w:rPr>
          <w:rFonts w:ascii="Verdana" w:hAnsi="Verdana"/>
          <w:sz w:val="18"/>
          <w:szCs w:val="18"/>
        </w:rPr>
        <w:t xml:space="preserve"> </w:t>
      </w:r>
      <w:r>
        <w:rPr>
          <w:rFonts w:ascii="Verdana" w:hAnsi="Verdana"/>
          <w:sz w:val="18"/>
          <w:szCs w:val="18"/>
        </w:rPr>
        <w:t>after concrete forms have been removed.</w:t>
      </w:r>
    </w:p>
    <w:p w14:paraId="05B774DD" w14:textId="4A96F52B" w:rsidR="00356324" w:rsidRPr="005C18F7" w:rsidRDefault="00356324" w:rsidP="00D26042">
      <w:pPr>
        <w:numPr>
          <w:ilvl w:val="0"/>
          <w:numId w:val="30"/>
        </w:numPr>
        <w:tabs>
          <w:tab w:val="left" w:pos="-1440"/>
          <w:tab w:val="left" w:pos="-720"/>
          <w:tab w:val="left" w:pos="0"/>
          <w:tab w:val="left" w:pos="108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3240"/>
        <w:rPr>
          <w:rFonts w:ascii="Verdana" w:hAnsi="Verdana"/>
          <w:sz w:val="18"/>
          <w:szCs w:val="18"/>
        </w:rPr>
      </w:pPr>
      <w:r>
        <w:rPr>
          <w:rFonts w:ascii="Verdana" w:hAnsi="Verdana"/>
          <w:sz w:val="18"/>
          <w:szCs w:val="18"/>
        </w:rPr>
        <w:t xml:space="preserve">Contact </w:t>
      </w:r>
      <w:r w:rsidR="00F647FD">
        <w:rPr>
          <w:rFonts w:ascii="Verdana" w:hAnsi="Verdana"/>
          <w:sz w:val="18"/>
          <w:szCs w:val="18"/>
        </w:rPr>
        <w:t>GMX</w:t>
      </w:r>
      <w:r>
        <w:rPr>
          <w:rFonts w:ascii="Verdana" w:hAnsi="Verdana"/>
          <w:sz w:val="18"/>
          <w:szCs w:val="18"/>
        </w:rPr>
        <w:t xml:space="preserve"> </w:t>
      </w:r>
      <w:r w:rsidRPr="005C18F7">
        <w:rPr>
          <w:rFonts w:ascii="Verdana" w:hAnsi="Verdana"/>
          <w:sz w:val="18"/>
          <w:szCs w:val="18"/>
        </w:rPr>
        <w:t>when less than the minimum is desired.</w:t>
      </w:r>
    </w:p>
    <w:p w14:paraId="6A0AFD1A"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b/>
          <w:sz w:val="18"/>
          <w:szCs w:val="18"/>
        </w:rPr>
      </w:pPr>
    </w:p>
    <w:p w14:paraId="429CBED7" w14:textId="77777777" w:rsidR="00E85E8A"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Verdana" w:hAnsi="Verdana"/>
          <w:b/>
          <w:sz w:val="18"/>
          <w:szCs w:val="18"/>
        </w:rPr>
      </w:pPr>
      <w:r w:rsidRPr="005C18F7">
        <w:rPr>
          <w:rFonts w:ascii="Verdana" w:hAnsi="Verdana"/>
          <w:b/>
          <w:sz w:val="18"/>
          <w:szCs w:val="18"/>
        </w:rPr>
        <w:t>*REFER TO SECTION 3.02 PREPARATION, FOR ADDITIONAL INFORMATION*</w:t>
      </w:r>
    </w:p>
    <w:p w14:paraId="12520344"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Verdana" w:hAnsi="Verdana"/>
          <w:b/>
          <w:sz w:val="18"/>
          <w:szCs w:val="18"/>
        </w:rPr>
      </w:pPr>
    </w:p>
    <w:p w14:paraId="6F541447" w14:textId="77777777" w:rsidR="00E85E8A" w:rsidRDefault="00E85E8A" w:rsidP="00D26042">
      <w:pPr>
        <w:numPr>
          <w:ilvl w:val="0"/>
          <w:numId w:val="6"/>
        </w:numPr>
        <w:tabs>
          <w:tab w:val="left" w:pos="-1440"/>
          <w:tab w:val="left" w:pos="-720"/>
          <w:tab w:val="left" w:pos="0"/>
          <w:tab w:val="left" w:pos="72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 xml:space="preserve">DIVISION 05 Metals [Section </w:t>
      </w:r>
      <w:r w:rsidRPr="00434FEB">
        <w:rPr>
          <w:rFonts w:ascii="Verdana" w:hAnsi="Verdana"/>
          <w:sz w:val="18"/>
          <w:szCs w:val="18"/>
        </w:rPr>
        <w:t>XXXXXX</w:t>
      </w:r>
      <w:r w:rsidRPr="005C18F7">
        <w:rPr>
          <w:rFonts w:ascii="Verdana" w:hAnsi="Verdana"/>
          <w:sz w:val="18"/>
          <w:szCs w:val="18"/>
        </w:rPr>
        <w:t>] – [Metal decking] [Steel decking]</w:t>
      </w:r>
      <w:r w:rsidRPr="005C18F7">
        <w:rPr>
          <w:rFonts w:ascii="Verdana" w:hAnsi="Verdana"/>
          <w:sz w:val="18"/>
          <w:szCs w:val="18"/>
        </w:rPr>
        <w:tab/>
      </w:r>
    </w:p>
    <w:p w14:paraId="079ADA10" w14:textId="77777777" w:rsidR="00E85E8A" w:rsidRDefault="00E85E8A" w:rsidP="00D26042">
      <w:pPr>
        <w:numPr>
          <w:ilvl w:val="1"/>
          <w:numId w:val="6"/>
        </w:numPr>
        <w:tabs>
          <w:tab w:val="left" w:pos="-1440"/>
          <w:tab w:val="left" w:pos="-720"/>
          <w:tab w:val="left" w:pos="0"/>
          <w:tab w:val="left" w:pos="72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Pr>
          <w:rFonts w:ascii="Verdana" w:hAnsi="Verdana"/>
          <w:sz w:val="18"/>
          <w:szCs w:val="18"/>
        </w:rPr>
        <w:t>Acceptable Substrates:</w:t>
      </w:r>
    </w:p>
    <w:p w14:paraId="5AAC4B70" w14:textId="77777777" w:rsidR="00E85E8A" w:rsidRDefault="00E85E8A" w:rsidP="00D26042">
      <w:pPr>
        <w:numPr>
          <w:ilvl w:val="2"/>
          <w:numId w:val="6"/>
        </w:numPr>
        <w:tabs>
          <w:tab w:val="left" w:pos="-1440"/>
          <w:tab w:val="left" w:pos="-720"/>
          <w:tab w:val="left" w:pos="0"/>
          <w:tab w:val="left" w:pos="720"/>
          <w:tab w:val="left" w:pos="1440"/>
          <w:tab w:val="left" w:pos="1806"/>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Pr>
          <w:rFonts w:ascii="Verdana" w:hAnsi="Verdana"/>
          <w:sz w:val="18"/>
          <w:szCs w:val="18"/>
        </w:rPr>
        <w:t>Metal Deck</w:t>
      </w:r>
    </w:p>
    <w:p w14:paraId="1ED6E74C" w14:textId="77777777" w:rsidR="00E85E8A" w:rsidRDefault="00E85E8A" w:rsidP="00D26042">
      <w:pPr>
        <w:numPr>
          <w:ilvl w:val="3"/>
          <w:numId w:val="6"/>
        </w:numPr>
        <w:tabs>
          <w:tab w:val="left" w:pos="-1440"/>
          <w:tab w:val="left" w:pos="-720"/>
          <w:tab w:val="left" w:pos="0"/>
          <w:tab w:val="left" w:pos="72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Metal pan decks to which concrete is poured must be venting type.</w:t>
      </w:r>
    </w:p>
    <w:p w14:paraId="35741FC2" w14:textId="1C0643EA" w:rsidR="00E85E8A" w:rsidRPr="00DC6D13" w:rsidRDefault="00E85E8A" w:rsidP="00D26042">
      <w:pPr>
        <w:numPr>
          <w:ilvl w:val="3"/>
          <w:numId w:val="6"/>
        </w:numPr>
        <w:tabs>
          <w:tab w:val="left" w:pos="-1440"/>
          <w:tab w:val="left" w:pos="-720"/>
          <w:tab w:val="left" w:pos="0"/>
          <w:tab w:val="left" w:pos="720"/>
          <w:tab w:val="left" w:pos="1083"/>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b/>
          <w:sz w:val="18"/>
          <w:szCs w:val="18"/>
        </w:rPr>
        <w:t xml:space="preserve">Contact </w:t>
      </w:r>
      <w:r w:rsidR="00F647FD">
        <w:rPr>
          <w:rFonts w:ascii="Verdana" w:hAnsi="Verdana"/>
          <w:b/>
          <w:sz w:val="18"/>
          <w:szCs w:val="18"/>
        </w:rPr>
        <w:t>GMX</w:t>
      </w:r>
      <w:r>
        <w:rPr>
          <w:rFonts w:ascii="Verdana" w:hAnsi="Verdana"/>
          <w:b/>
          <w:sz w:val="18"/>
          <w:szCs w:val="18"/>
        </w:rPr>
        <w:t xml:space="preserve"> if metal pan deck is not venting type.</w:t>
      </w:r>
    </w:p>
    <w:p w14:paraId="42F32473" w14:textId="77777777" w:rsidR="00E85E8A" w:rsidRDefault="00E85E8A" w:rsidP="00E85E8A">
      <w:pPr>
        <w:tabs>
          <w:tab w:val="left" w:pos="-1440"/>
          <w:tab w:val="left" w:pos="-720"/>
          <w:tab w:val="left" w:pos="0"/>
          <w:tab w:val="left" w:pos="72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0"/>
        <w:jc w:val="center"/>
        <w:rPr>
          <w:rFonts w:ascii="Verdana" w:hAnsi="Verdana"/>
          <w:sz w:val="18"/>
          <w:szCs w:val="18"/>
        </w:rPr>
      </w:pPr>
    </w:p>
    <w:p w14:paraId="04CA3ADB" w14:textId="77777777" w:rsidR="00E85E8A" w:rsidRDefault="00E85E8A" w:rsidP="00E85E8A">
      <w:pPr>
        <w:tabs>
          <w:tab w:val="left" w:pos="-1440"/>
          <w:tab w:val="left" w:pos="-720"/>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Verdana" w:hAnsi="Verdana"/>
          <w:sz w:val="18"/>
          <w:szCs w:val="18"/>
        </w:rPr>
      </w:pPr>
      <w:r w:rsidRPr="005C18F7">
        <w:rPr>
          <w:rFonts w:ascii="Verdana" w:hAnsi="Verdana"/>
          <w:b/>
          <w:sz w:val="18"/>
          <w:szCs w:val="18"/>
        </w:rPr>
        <w:t>*REFER TO SECTION 3.02 PREPARATION, FOR ADDITIONAL INFORMATION</w:t>
      </w:r>
      <w:r w:rsidRPr="005C18F7">
        <w:rPr>
          <w:rFonts w:ascii="Verdana" w:hAnsi="Verdana"/>
          <w:sz w:val="18"/>
          <w:szCs w:val="18"/>
        </w:rPr>
        <w:t>*</w:t>
      </w:r>
    </w:p>
    <w:p w14:paraId="5D408653" w14:textId="77777777" w:rsidR="00E85E8A" w:rsidRDefault="00E85E8A" w:rsidP="00E85E8A">
      <w:pPr>
        <w:tabs>
          <w:tab w:val="left" w:pos="-1440"/>
          <w:tab w:val="left" w:pos="-720"/>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Verdana" w:hAnsi="Verdana"/>
          <w:sz w:val="18"/>
          <w:szCs w:val="18"/>
        </w:rPr>
      </w:pPr>
    </w:p>
    <w:p w14:paraId="0F6E02C9" w14:textId="77777777" w:rsidR="00E85E8A" w:rsidRPr="002235DF" w:rsidRDefault="00E85E8A" w:rsidP="00D26042">
      <w:pPr>
        <w:numPr>
          <w:ilvl w:val="0"/>
          <w:numId w:val="6"/>
        </w:numPr>
        <w:tabs>
          <w:tab w:val="left" w:pos="-1440"/>
          <w:tab w:val="left" w:pos="-720"/>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rFonts w:ascii="Verdana" w:hAnsi="Verdana"/>
          <w:sz w:val="18"/>
          <w:szCs w:val="18"/>
        </w:rPr>
        <w:t xml:space="preserve">DIVISION 05 Metals [Section XXXXXX] </w:t>
      </w:r>
      <w:r w:rsidRPr="005C18F7">
        <w:rPr>
          <w:rFonts w:ascii="Verdana" w:hAnsi="Verdana"/>
          <w:sz w:val="18"/>
          <w:szCs w:val="18"/>
        </w:rPr>
        <w:t>– Flashing and Sheet</w:t>
      </w:r>
    </w:p>
    <w:p w14:paraId="0A6D8A53" w14:textId="77777777" w:rsidR="00E85E8A" w:rsidRDefault="00E85E8A" w:rsidP="00D26042">
      <w:pPr>
        <w:numPr>
          <w:ilvl w:val="0"/>
          <w:numId w:val="6"/>
        </w:numP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 xml:space="preserve">DIVISION 06 Wood, Plastics, and Composites [Section </w:t>
      </w:r>
      <w:r w:rsidRPr="00434FEB">
        <w:rPr>
          <w:rFonts w:ascii="Verdana" w:hAnsi="Verdana"/>
          <w:sz w:val="18"/>
          <w:szCs w:val="18"/>
        </w:rPr>
        <w:t>XXXXXX</w:t>
      </w:r>
      <w:r w:rsidRPr="005C18F7">
        <w:rPr>
          <w:rFonts w:ascii="Verdana" w:hAnsi="Verdana"/>
          <w:sz w:val="18"/>
          <w:szCs w:val="18"/>
        </w:rPr>
        <w:t xml:space="preserve">] </w:t>
      </w:r>
      <w:r w:rsidR="006E2D23">
        <w:rPr>
          <w:rFonts w:ascii="Verdana" w:hAnsi="Verdana"/>
          <w:sz w:val="18"/>
          <w:szCs w:val="18"/>
        </w:rPr>
        <w:t>– Wood Blocking and C</w:t>
      </w:r>
      <w:r w:rsidRPr="005C18F7">
        <w:rPr>
          <w:rFonts w:ascii="Verdana" w:hAnsi="Verdana"/>
          <w:sz w:val="18"/>
          <w:szCs w:val="18"/>
        </w:rPr>
        <w:t>urbing</w:t>
      </w:r>
    </w:p>
    <w:p w14:paraId="27605990" w14:textId="77777777" w:rsidR="00E85E8A" w:rsidRPr="00A96128" w:rsidRDefault="00E85E8A" w:rsidP="00D26042">
      <w:pPr>
        <w:numPr>
          <w:ilvl w:val="0"/>
          <w:numId w:val="6"/>
        </w:numP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rFonts w:ascii="Verdana" w:hAnsi="Verdana"/>
          <w:sz w:val="18"/>
          <w:szCs w:val="18"/>
        </w:rPr>
        <w:t xml:space="preserve">DIVISION 06 </w:t>
      </w:r>
      <w:r w:rsidRPr="005C18F7">
        <w:rPr>
          <w:rFonts w:ascii="Verdana" w:hAnsi="Verdana"/>
          <w:sz w:val="18"/>
          <w:szCs w:val="18"/>
        </w:rPr>
        <w:t xml:space="preserve">Wood, Plastics, and Composites [Section </w:t>
      </w:r>
      <w:r w:rsidRPr="00434FEB">
        <w:rPr>
          <w:rFonts w:ascii="Verdana" w:hAnsi="Verdana"/>
          <w:sz w:val="18"/>
          <w:szCs w:val="18"/>
        </w:rPr>
        <w:t>XXXXXX</w:t>
      </w:r>
      <w:r w:rsidRPr="005C18F7">
        <w:rPr>
          <w:rFonts w:ascii="Verdana" w:hAnsi="Verdana"/>
          <w:sz w:val="18"/>
          <w:szCs w:val="18"/>
        </w:rPr>
        <w:t xml:space="preserve">] – </w:t>
      </w:r>
      <w:r>
        <w:rPr>
          <w:rFonts w:ascii="Verdana" w:hAnsi="Verdana"/>
          <w:sz w:val="18"/>
          <w:szCs w:val="18"/>
        </w:rPr>
        <w:t>Sheathing</w:t>
      </w:r>
    </w:p>
    <w:p w14:paraId="3658A0C3" w14:textId="77777777" w:rsidR="00E85E8A" w:rsidRPr="005C18F7" w:rsidRDefault="00E85E8A" w:rsidP="00D26042">
      <w:pPr>
        <w:numPr>
          <w:ilvl w:val="0"/>
          <w:numId w:val="9"/>
        </w:numPr>
        <w:tabs>
          <w:tab w:val="left" w:pos="1800"/>
        </w:tabs>
        <w:ind w:left="1800"/>
        <w:rPr>
          <w:rFonts w:ascii="Verdana" w:hAnsi="Verdana"/>
          <w:sz w:val="18"/>
          <w:szCs w:val="18"/>
        </w:rPr>
      </w:pPr>
      <w:r w:rsidRPr="005C18F7">
        <w:rPr>
          <w:rFonts w:ascii="Verdana" w:hAnsi="Verdana"/>
          <w:sz w:val="18"/>
          <w:szCs w:val="18"/>
        </w:rPr>
        <w:t>Acceptable Substrates:</w:t>
      </w:r>
    </w:p>
    <w:p w14:paraId="011C1C34" w14:textId="77777777" w:rsidR="00E85E8A" w:rsidRPr="005C18F7" w:rsidRDefault="00E85E8A" w:rsidP="00D26042">
      <w:pPr>
        <w:numPr>
          <w:ilvl w:val="0"/>
          <w:numId w:val="10"/>
        </w:numPr>
        <w:rPr>
          <w:rFonts w:ascii="Verdana" w:hAnsi="Verdana"/>
          <w:sz w:val="18"/>
          <w:szCs w:val="18"/>
        </w:rPr>
      </w:pPr>
      <w:r w:rsidRPr="005C18F7">
        <w:rPr>
          <w:rFonts w:ascii="Verdana" w:hAnsi="Verdana"/>
          <w:sz w:val="18"/>
          <w:szCs w:val="18"/>
        </w:rPr>
        <w:t xml:space="preserve">Sheathing over </w:t>
      </w:r>
      <w:r w:rsidR="0093031E">
        <w:rPr>
          <w:rFonts w:ascii="Verdana" w:hAnsi="Verdana"/>
          <w:sz w:val="18"/>
          <w:szCs w:val="18"/>
        </w:rPr>
        <w:t>[metal decking] [steel decking]</w:t>
      </w:r>
    </w:p>
    <w:p w14:paraId="2E72B5AF" w14:textId="30879ADA" w:rsidR="00E85E8A" w:rsidRDefault="00E85E8A" w:rsidP="00D26042">
      <w:pPr>
        <w:numPr>
          <w:ilvl w:val="3"/>
          <w:numId w:val="9"/>
        </w:numPr>
        <w:tabs>
          <w:tab w:val="left" w:pos="-1170"/>
          <w:tab w:val="left" w:pos="2520"/>
        </w:tabs>
        <w:ind w:left="2520"/>
        <w:rPr>
          <w:rFonts w:ascii="Verdana" w:hAnsi="Verdana"/>
          <w:sz w:val="18"/>
          <w:szCs w:val="18"/>
        </w:rPr>
      </w:pPr>
      <w:r>
        <w:rPr>
          <w:rFonts w:ascii="Verdana" w:hAnsi="Verdana"/>
          <w:sz w:val="18"/>
          <w:szCs w:val="18"/>
        </w:rPr>
        <w:t xml:space="preserve">Consult </w:t>
      </w:r>
      <w:r w:rsidR="006F7097">
        <w:rPr>
          <w:rFonts w:ascii="Verdana" w:hAnsi="Verdana"/>
          <w:sz w:val="18"/>
          <w:szCs w:val="18"/>
        </w:rPr>
        <w:t>GMX, Inc.</w:t>
      </w:r>
      <w:r>
        <w:rPr>
          <w:rFonts w:ascii="Verdana" w:hAnsi="Verdana"/>
          <w:sz w:val="18"/>
          <w:szCs w:val="18"/>
        </w:rPr>
        <w:t xml:space="preserve"> for installation </w:t>
      </w:r>
      <w:r w:rsidR="00D705AF">
        <w:rPr>
          <w:rFonts w:ascii="Verdana" w:hAnsi="Verdana"/>
          <w:sz w:val="18"/>
          <w:szCs w:val="18"/>
        </w:rPr>
        <w:t>recommendations.</w:t>
      </w:r>
    </w:p>
    <w:p w14:paraId="01B0B64C" w14:textId="77777777" w:rsidR="00E85E8A" w:rsidRPr="005C18F7" w:rsidRDefault="00E85E8A" w:rsidP="00D26042">
      <w:pPr>
        <w:numPr>
          <w:ilvl w:val="0"/>
          <w:numId w:val="6"/>
        </w:numP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 xml:space="preserve">DIVISION 07 Thermal and Moisture Protection [Section </w:t>
      </w:r>
      <w:r w:rsidRPr="00434FEB">
        <w:rPr>
          <w:rFonts w:ascii="Verdana" w:hAnsi="Verdana"/>
          <w:sz w:val="18"/>
          <w:szCs w:val="18"/>
        </w:rPr>
        <w:t>XXXXXX</w:t>
      </w:r>
      <w:r w:rsidRPr="005C18F7">
        <w:rPr>
          <w:rFonts w:ascii="Verdana" w:hAnsi="Verdana"/>
          <w:sz w:val="18"/>
          <w:szCs w:val="18"/>
        </w:rPr>
        <w:t>] – Insulation</w:t>
      </w:r>
    </w:p>
    <w:p w14:paraId="734E37AB" w14:textId="77777777" w:rsidR="00E85E8A" w:rsidRDefault="00E85E8A" w:rsidP="00D26042">
      <w:pPr>
        <w:numPr>
          <w:ilvl w:val="0"/>
          <w:numId w:val="6"/>
        </w:numP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DIVISION 07 Thermal and Moisture Protection [Section </w:t>
      </w:r>
      <w:r w:rsidRPr="00434FEB">
        <w:rPr>
          <w:rFonts w:ascii="Verdana" w:hAnsi="Verdana"/>
          <w:sz w:val="18"/>
          <w:szCs w:val="18"/>
        </w:rPr>
        <w:t>XXXXXX</w:t>
      </w:r>
      <w:r w:rsidRPr="005C18F7">
        <w:rPr>
          <w:rFonts w:ascii="Verdana" w:hAnsi="Verdana"/>
          <w:sz w:val="18"/>
          <w:szCs w:val="18"/>
        </w:rPr>
        <w:t xml:space="preserve">] </w:t>
      </w:r>
      <w:r w:rsidR="006E2D23">
        <w:rPr>
          <w:rFonts w:ascii="Verdana" w:hAnsi="Verdana"/>
          <w:sz w:val="18"/>
          <w:szCs w:val="18"/>
        </w:rPr>
        <w:t>– Caulking and S</w:t>
      </w:r>
      <w:r w:rsidRPr="005C18F7">
        <w:rPr>
          <w:rFonts w:ascii="Verdana" w:hAnsi="Verdana"/>
          <w:sz w:val="18"/>
          <w:szCs w:val="18"/>
        </w:rPr>
        <w:t>ealants</w:t>
      </w:r>
    </w:p>
    <w:p w14:paraId="1ABA8A35" w14:textId="77777777" w:rsidR="0093031E" w:rsidRPr="005C18F7" w:rsidRDefault="0093031E" w:rsidP="00D26042">
      <w:pPr>
        <w:numPr>
          <w:ilvl w:val="0"/>
          <w:numId w:val="6"/>
        </w:numP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Pr>
          <w:rFonts w:ascii="Verdana" w:hAnsi="Verdana"/>
          <w:sz w:val="18"/>
          <w:szCs w:val="18"/>
        </w:rPr>
        <w:t>DIVISION 07 Thermal and Moisture Protection Section 073363 - Vegetated Roofing</w:t>
      </w:r>
    </w:p>
    <w:p w14:paraId="0154D56B" w14:textId="77777777" w:rsidR="00E85E8A" w:rsidRPr="005C18F7" w:rsidRDefault="00E85E8A" w:rsidP="00D26042">
      <w:pPr>
        <w:numPr>
          <w:ilvl w:val="0"/>
          <w:numId w:val="6"/>
        </w:numP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DIVISION 22 Plumbing [Section </w:t>
      </w:r>
      <w:r w:rsidRPr="00434FEB">
        <w:rPr>
          <w:rFonts w:ascii="Verdana" w:hAnsi="Verdana"/>
          <w:sz w:val="18"/>
          <w:szCs w:val="18"/>
        </w:rPr>
        <w:t>XXXXXX</w:t>
      </w:r>
      <w:r w:rsidRPr="005C18F7">
        <w:rPr>
          <w:rFonts w:ascii="Verdana" w:hAnsi="Verdana"/>
          <w:sz w:val="18"/>
          <w:szCs w:val="18"/>
        </w:rPr>
        <w:t>] – Specialties</w:t>
      </w:r>
    </w:p>
    <w:p w14:paraId="2E8C2C42" w14:textId="77777777" w:rsidR="00E85E8A" w:rsidRPr="005C18F7" w:rsidRDefault="00E85E8A" w:rsidP="00D26042">
      <w:pPr>
        <w:numPr>
          <w:ilvl w:val="0"/>
          <w:numId w:val="6"/>
        </w:numP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DIVISION 32 Exterior Improvements [Section </w:t>
      </w:r>
      <w:r w:rsidRPr="00434FEB">
        <w:rPr>
          <w:rFonts w:ascii="Verdana" w:hAnsi="Verdana"/>
          <w:sz w:val="18"/>
          <w:szCs w:val="18"/>
        </w:rPr>
        <w:t>XXXXXX</w:t>
      </w:r>
      <w:r w:rsidRPr="005C18F7">
        <w:rPr>
          <w:rFonts w:ascii="Verdana" w:hAnsi="Verdana"/>
          <w:sz w:val="18"/>
          <w:szCs w:val="18"/>
        </w:rPr>
        <w:t xml:space="preserve">] - Paving/Site </w:t>
      </w:r>
    </w:p>
    <w:p w14:paraId="528AB745" w14:textId="6C04B0E2" w:rsidR="00E85E8A" w:rsidRPr="005C18F7" w:rsidRDefault="00E85E8A" w:rsidP="00D26042">
      <w:pPr>
        <w:numPr>
          <w:ilvl w:val="1"/>
          <w:numId w:val="6"/>
        </w:num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Furnishings as supplied by </w:t>
      </w:r>
      <w:r w:rsidR="006F7097">
        <w:rPr>
          <w:rFonts w:ascii="Verdana" w:hAnsi="Verdana"/>
          <w:sz w:val="18"/>
          <w:szCs w:val="18"/>
        </w:rPr>
        <w:t xml:space="preserve">GMX, </w:t>
      </w:r>
      <w:r w:rsidR="006833F5">
        <w:rPr>
          <w:rFonts w:ascii="Verdana" w:hAnsi="Verdana"/>
          <w:sz w:val="18"/>
          <w:szCs w:val="18"/>
        </w:rPr>
        <w:t>Inc.</w:t>
      </w:r>
      <w:r w:rsidRPr="005C18F7">
        <w:rPr>
          <w:rFonts w:ascii="Verdana" w:hAnsi="Verdana"/>
          <w:sz w:val="18"/>
          <w:szCs w:val="18"/>
        </w:rPr>
        <w:t xml:space="preserve">  See Division 7 for specific details.</w:t>
      </w:r>
      <w:r w:rsidRPr="005C18F7">
        <w:rPr>
          <w:rFonts w:ascii="Verdana" w:hAnsi="Verdana"/>
          <w:sz w:val="18"/>
          <w:szCs w:val="18"/>
        </w:rPr>
        <w:tab/>
      </w:r>
    </w:p>
    <w:p w14:paraId="2EA5A87F" w14:textId="77777777" w:rsidR="00E85E8A" w:rsidRPr="005C18F7" w:rsidRDefault="00E85E8A" w:rsidP="00D26042">
      <w:pPr>
        <w:numPr>
          <w:ilvl w:val="0"/>
          <w:numId w:val="6"/>
        </w:numP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DIVISION [] </w:t>
      </w:r>
      <w:r w:rsidR="002337E2">
        <w:rPr>
          <w:rFonts w:ascii="Verdana" w:hAnsi="Verdana"/>
          <w:sz w:val="18"/>
          <w:szCs w:val="18"/>
        </w:rPr>
        <w:t xml:space="preserve">[Section XXXXXX] </w:t>
      </w:r>
      <w:r w:rsidRPr="005C18F7">
        <w:rPr>
          <w:rFonts w:ascii="Verdana" w:hAnsi="Verdana"/>
          <w:sz w:val="18"/>
          <w:szCs w:val="18"/>
        </w:rPr>
        <w:t>– LEED Requirements</w:t>
      </w:r>
      <w:r w:rsidRPr="005C18F7">
        <w:rPr>
          <w:rFonts w:ascii="Verdana" w:hAnsi="Verdana"/>
          <w:sz w:val="18"/>
          <w:szCs w:val="18"/>
        </w:rPr>
        <w:tab/>
      </w:r>
    </w:p>
    <w:p w14:paraId="243DEACD"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76658C11"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1.04</w:t>
      </w:r>
      <w:r w:rsidRPr="005C18F7">
        <w:rPr>
          <w:rFonts w:ascii="Verdana" w:hAnsi="Verdana"/>
          <w:sz w:val="18"/>
          <w:szCs w:val="18"/>
        </w:rPr>
        <w:tab/>
        <w:t>REFERENCES</w:t>
      </w:r>
    </w:p>
    <w:p w14:paraId="30BB60F6" w14:textId="77777777" w:rsidR="00E85E8A" w:rsidRPr="005C18F7" w:rsidRDefault="00E85E8A" w:rsidP="00D26042">
      <w:pPr>
        <w:numPr>
          <w:ilvl w:val="0"/>
          <w:numId w:val="11"/>
        </w:numPr>
        <w:ind w:firstLine="0"/>
        <w:rPr>
          <w:rFonts w:ascii="Verdana" w:hAnsi="Verdana"/>
          <w:sz w:val="18"/>
          <w:szCs w:val="18"/>
        </w:rPr>
      </w:pPr>
      <w:r w:rsidRPr="005C18F7">
        <w:rPr>
          <w:rFonts w:ascii="Verdana" w:hAnsi="Verdana"/>
          <w:sz w:val="18"/>
          <w:szCs w:val="18"/>
        </w:rPr>
        <w:t>The following standards are applicable to this section:</w:t>
      </w:r>
    </w:p>
    <w:p w14:paraId="152D2ADC" w14:textId="1AD5DEEB" w:rsidR="003D5DD6" w:rsidRPr="00C83EB5" w:rsidRDefault="003D5DD6" w:rsidP="00C83EB5">
      <w:pPr>
        <w:numPr>
          <w:ilvl w:val="0"/>
          <w:numId w:val="11"/>
        </w:numPr>
        <w:tabs>
          <w:tab w:val="left" w:pos="-1440"/>
          <w:tab w:val="left" w:pos="-720"/>
          <w:tab w:val="left" w:pos="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rFonts w:ascii="Verdana" w:hAnsi="Verdana"/>
          <w:sz w:val="18"/>
          <w:szCs w:val="18"/>
        </w:rPr>
        <w:t xml:space="preserve">ASTM C 836: High Solids Content, Cold Liquid Applied Elastomeric Waterproofing Membrane </w:t>
      </w:r>
    </w:p>
    <w:p w14:paraId="00D2096D" w14:textId="77777777" w:rsidR="003D5DD6" w:rsidRPr="005C18F7" w:rsidRDefault="003D5DD6" w:rsidP="00D26042">
      <w:pPr>
        <w:numPr>
          <w:ilvl w:val="0"/>
          <w:numId w:val="11"/>
        </w:numPr>
        <w:tabs>
          <w:tab w:val="left" w:pos="-1440"/>
          <w:tab w:val="left" w:pos="-720"/>
          <w:tab w:val="left" w:pos="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ASTM E96: Water Vapor Transmission of Materials.</w:t>
      </w:r>
    </w:p>
    <w:p w14:paraId="204DC5EE" w14:textId="77777777" w:rsidR="00E85E8A" w:rsidRPr="005C18F7" w:rsidRDefault="003D5DD6" w:rsidP="001D62A0">
      <w:pPr>
        <w:tabs>
          <w:tab w:val="left" w:pos="-1440"/>
          <w:tab w:val="left" w:pos="-720"/>
          <w:tab w:val="left" w:pos="0"/>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Verdana" w:hAnsi="Verdana"/>
          <w:sz w:val="18"/>
          <w:szCs w:val="18"/>
        </w:rPr>
      </w:pPr>
      <w:r>
        <w:rPr>
          <w:rFonts w:ascii="Verdana" w:hAnsi="Verdana"/>
          <w:sz w:val="18"/>
          <w:szCs w:val="18"/>
        </w:rPr>
        <w:tab/>
      </w:r>
    </w:p>
    <w:p w14:paraId="62AF091F"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1.05</w:t>
      </w:r>
      <w:r w:rsidRPr="005C18F7">
        <w:rPr>
          <w:rFonts w:ascii="Verdana" w:hAnsi="Verdana"/>
          <w:sz w:val="18"/>
          <w:szCs w:val="18"/>
        </w:rPr>
        <w:tab/>
        <w:t>SHOP DRAWINGS</w:t>
      </w:r>
    </w:p>
    <w:p w14:paraId="6FFDE1A8" w14:textId="77777777" w:rsidR="00E85E8A" w:rsidRPr="005C18F7" w:rsidRDefault="00E85E8A" w:rsidP="00D26042">
      <w:pPr>
        <w:numPr>
          <w:ilvl w:val="0"/>
          <w:numId w:val="12"/>
        </w:numP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Submit shop drawings in accordance with Section [</w:t>
      </w:r>
      <w:r w:rsidRPr="00434FEB">
        <w:rPr>
          <w:rFonts w:ascii="Verdana" w:hAnsi="Verdana"/>
          <w:sz w:val="18"/>
          <w:szCs w:val="18"/>
        </w:rPr>
        <w:t>XXXXXX</w:t>
      </w:r>
      <w:r w:rsidRPr="005C18F7">
        <w:rPr>
          <w:rFonts w:ascii="Verdana" w:hAnsi="Verdana"/>
          <w:sz w:val="18"/>
          <w:szCs w:val="18"/>
        </w:rPr>
        <w:t>].</w:t>
      </w:r>
    </w:p>
    <w:p w14:paraId="79C6E80F"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5EC1755E" w14:textId="77777777" w:rsidR="00E85E8A" w:rsidRPr="005C18F7" w:rsidRDefault="001D7DC3"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sz w:val="18"/>
          <w:szCs w:val="18"/>
        </w:rPr>
        <w:t>1.06</w:t>
      </w:r>
      <w:r>
        <w:rPr>
          <w:rFonts w:ascii="Verdana" w:hAnsi="Verdana"/>
          <w:sz w:val="18"/>
          <w:szCs w:val="18"/>
        </w:rPr>
        <w:tab/>
        <w:t>DELIVERY and</w:t>
      </w:r>
      <w:r w:rsidR="00E85E8A" w:rsidRPr="005C18F7">
        <w:rPr>
          <w:rFonts w:ascii="Verdana" w:hAnsi="Verdana"/>
          <w:sz w:val="18"/>
          <w:szCs w:val="18"/>
        </w:rPr>
        <w:t xml:space="preserve"> </w:t>
      </w:r>
      <w:r>
        <w:rPr>
          <w:rFonts w:ascii="Verdana" w:hAnsi="Verdana"/>
          <w:sz w:val="18"/>
          <w:szCs w:val="18"/>
        </w:rPr>
        <w:t>STORAGE</w:t>
      </w:r>
    </w:p>
    <w:p w14:paraId="3EC082F8" w14:textId="77777777" w:rsidR="009D4189" w:rsidRPr="005C18F7" w:rsidRDefault="009D4189" w:rsidP="00D26042">
      <w:pPr>
        <w:numPr>
          <w:ilvl w:val="0"/>
          <w:numId w:val="13"/>
        </w:numPr>
        <w:rPr>
          <w:rFonts w:ascii="Verdana" w:hAnsi="Verdana"/>
          <w:sz w:val="18"/>
          <w:szCs w:val="18"/>
        </w:rPr>
      </w:pPr>
      <w:r w:rsidRPr="005C18F7">
        <w:rPr>
          <w:rFonts w:ascii="Verdana" w:hAnsi="Verdana"/>
          <w:sz w:val="18"/>
          <w:szCs w:val="18"/>
        </w:rPr>
        <w:t>Delivery of Materials:</w:t>
      </w:r>
    </w:p>
    <w:p w14:paraId="7A6D4C8A" w14:textId="77777777" w:rsidR="009D4189" w:rsidRPr="005C18F7" w:rsidRDefault="009D4189" w:rsidP="00D26042">
      <w:pPr>
        <w:numPr>
          <w:ilvl w:val="1"/>
          <w:numId w:val="13"/>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Materials shall be delivered to the jobsite in undamaged and clearly marked containers indicating the name of manufacturer and pr</w:t>
      </w:r>
      <w:r>
        <w:rPr>
          <w:rFonts w:ascii="Verdana" w:hAnsi="Verdana"/>
          <w:sz w:val="18"/>
          <w:szCs w:val="18"/>
        </w:rPr>
        <w:t>oduct</w:t>
      </w:r>
      <w:r w:rsidRPr="005C18F7">
        <w:rPr>
          <w:rFonts w:ascii="Verdana" w:hAnsi="Verdana"/>
          <w:sz w:val="18"/>
          <w:szCs w:val="18"/>
        </w:rPr>
        <w:t>.</w:t>
      </w:r>
    </w:p>
    <w:p w14:paraId="4E1E5247" w14:textId="77777777" w:rsidR="009D4189" w:rsidRPr="005C18F7" w:rsidRDefault="009D4189" w:rsidP="00D26042">
      <w:pPr>
        <w:numPr>
          <w:ilvl w:val="0"/>
          <w:numId w:val="13"/>
        </w:numPr>
        <w:rPr>
          <w:rFonts w:ascii="Verdana" w:hAnsi="Verdana"/>
          <w:sz w:val="18"/>
          <w:szCs w:val="18"/>
        </w:rPr>
      </w:pPr>
      <w:r w:rsidRPr="005C18F7">
        <w:rPr>
          <w:rFonts w:ascii="Verdana" w:hAnsi="Verdana"/>
          <w:sz w:val="18"/>
          <w:szCs w:val="18"/>
        </w:rPr>
        <w:t>Storage of Materials:</w:t>
      </w:r>
    </w:p>
    <w:p w14:paraId="7C474947" w14:textId="77777777" w:rsidR="009D4189" w:rsidRPr="005C18F7" w:rsidRDefault="009D4189" w:rsidP="00D26042">
      <w:pPr>
        <w:numPr>
          <w:ilvl w:val="1"/>
          <w:numId w:val="13"/>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sz w:val="18"/>
          <w:szCs w:val="18"/>
        </w:rPr>
        <w:t>Cold fluid applied waterproofing</w:t>
      </w:r>
      <w:r w:rsidRPr="005C18F7">
        <w:rPr>
          <w:rFonts w:ascii="Verdana" w:hAnsi="Verdana"/>
          <w:sz w:val="18"/>
          <w:szCs w:val="18"/>
        </w:rPr>
        <w:t xml:space="preserve"> should be stored in closed containers outdoors.</w:t>
      </w:r>
    </w:p>
    <w:p w14:paraId="55D320AD"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rPr>
          <w:rFonts w:ascii="Verdana" w:hAnsi="Verdana"/>
          <w:sz w:val="18"/>
          <w:szCs w:val="18"/>
        </w:rPr>
      </w:pPr>
    </w:p>
    <w:p w14:paraId="1F997EAB" w14:textId="77777777" w:rsidR="00E85E8A" w:rsidRPr="005C18F7" w:rsidRDefault="00E85E8A" w:rsidP="00E85E8A">
      <w:pPr>
        <w:rPr>
          <w:rFonts w:ascii="Verdana" w:hAnsi="Verdana"/>
          <w:sz w:val="18"/>
          <w:szCs w:val="18"/>
        </w:rPr>
      </w:pPr>
      <w:r w:rsidRPr="005C18F7">
        <w:rPr>
          <w:rFonts w:ascii="Verdana" w:hAnsi="Verdana"/>
          <w:sz w:val="18"/>
          <w:szCs w:val="18"/>
        </w:rPr>
        <w:t>1.07</w:t>
      </w:r>
      <w:r w:rsidRPr="005C18F7">
        <w:rPr>
          <w:rFonts w:ascii="Verdana" w:hAnsi="Verdana"/>
          <w:sz w:val="18"/>
          <w:szCs w:val="18"/>
        </w:rPr>
        <w:tab/>
        <w:t>PROJECT/SITE CONDITIONS</w:t>
      </w:r>
    </w:p>
    <w:p w14:paraId="5E9D1639" w14:textId="77777777" w:rsidR="00E85E8A" w:rsidRPr="005C18F7" w:rsidRDefault="00E85E8A" w:rsidP="00D26042">
      <w:pPr>
        <w:numPr>
          <w:ilvl w:val="0"/>
          <w:numId w:val="14"/>
        </w:numPr>
        <w:ind w:left="1440" w:hanging="720"/>
        <w:rPr>
          <w:rFonts w:ascii="Verdana" w:hAnsi="Verdana"/>
          <w:sz w:val="18"/>
          <w:szCs w:val="18"/>
        </w:rPr>
      </w:pPr>
      <w:r w:rsidRPr="005C18F7">
        <w:rPr>
          <w:rFonts w:ascii="Verdana" w:hAnsi="Verdana"/>
          <w:sz w:val="18"/>
          <w:szCs w:val="18"/>
        </w:rPr>
        <w:t xml:space="preserve">Environmental Requirements: </w:t>
      </w:r>
    </w:p>
    <w:p w14:paraId="4B6A7A13" w14:textId="386492E4" w:rsidR="002337E2" w:rsidRDefault="002337E2" w:rsidP="00D26042">
      <w:pPr>
        <w:numPr>
          <w:ilvl w:val="1"/>
          <w:numId w:val="14"/>
        </w:numPr>
        <w:tabs>
          <w:tab w:val="left" w:pos="1800"/>
        </w:tabs>
        <w:rPr>
          <w:rFonts w:ascii="Verdana" w:hAnsi="Verdana"/>
          <w:sz w:val="18"/>
          <w:szCs w:val="18"/>
        </w:rPr>
      </w:pPr>
      <w:r>
        <w:rPr>
          <w:rFonts w:ascii="Verdana" w:hAnsi="Verdana"/>
          <w:sz w:val="18"/>
          <w:szCs w:val="18"/>
        </w:rPr>
        <w:t xml:space="preserve">No Work </w:t>
      </w:r>
      <w:r w:rsidR="00E85E8A" w:rsidRPr="005C18F7">
        <w:rPr>
          <w:rFonts w:ascii="Verdana" w:hAnsi="Verdana"/>
          <w:sz w:val="18"/>
          <w:szCs w:val="18"/>
        </w:rPr>
        <w:t>shall be per</w:t>
      </w:r>
      <w:r>
        <w:rPr>
          <w:rFonts w:ascii="Verdana" w:hAnsi="Verdana"/>
          <w:sz w:val="18"/>
          <w:szCs w:val="18"/>
        </w:rPr>
        <w:t>formed during rain</w:t>
      </w:r>
      <w:r w:rsidR="00E85E8A" w:rsidRPr="005C18F7">
        <w:rPr>
          <w:rFonts w:ascii="Verdana" w:hAnsi="Verdana"/>
          <w:sz w:val="18"/>
          <w:szCs w:val="18"/>
        </w:rPr>
        <w:t xml:space="preserve"> or inclement </w:t>
      </w:r>
      <w:r w:rsidR="00D705AF" w:rsidRPr="005C18F7">
        <w:rPr>
          <w:rFonts w:ascii="Verdana" w:hAnsi="Verdana"/>
          <w:sz w:val="18"/>
          <w:szCs w:val="18"/>
        </w:rPr>
        <w:t>weather.</w:t>
      </w:r>
      <w:r w:rsidR="00E85E8A" w:rsidRPr="005C18F7">
        <w:rPr>
          <w:rFonts w:ascii="Verdana" w:hAnsi="Verdana"/>
          <w:sz w:val="18"/>
          <w:szCs w:val="18"/>
        </w:rPr>
        <w:t xml:space="preserve"> </w:t>
      </w:r>
    </w:p>
    <w:p w14:paraId="4ED9FDEC" w14:textId="77777777" w:rsidR="00E85E8A" w:rsidRPr="005C18F7" w:rsidRDefault="002337E2" w:rsidP="00D26042">
      <w:pPr>
        <w:numPr>
          <w:ilvl w:val="1"/>
          <w:numId w:val="14"/>
        </w:numPr>
        <w:tabs>
          <w:tab w:val="left" w:pos="1800"/>
        </w:tabs>
        <w:rPr>
          <w:rFonts w:ascii="Verdana" w:hAnsi="Verdana"/>
          <w:sz w:val="18"/>
          <w:szCs w:val="18"/>
        </w:rPr>
      </w:pPr>
      <w:r>
        <w:rPr>
          <w:rFonts w:ascii="Verdana" w:hAnsi="Verdana"/>
          <w:sz w:val="18"/>
          <w:szCs w:val="18"/>
        </w:rPr>
        <w:t xml:space="preserve">No Work shall be performed </w:t>
      </w:r>
      <w:r w:rsidR="00E85E8A" w:rsidRPr="005C18F7">
        <w:rPr>
          <w:rFonts w:ascii="Verdana" w:hAnsi="Verdana"/>
          <w:sz w:val="18"/>
          <w:szCs w:val="18"/>
        </w:rPr>
        <w:t>on frost or wet covered surfaces.</w:t>
      </w:r>
    </w:p>
    <w:p w14:paraId="1BEF2A77" w14:textId="77777777" w:rsidR="00E85E8A" w:rsidRPr="005C18F7" w:rsidRDefault="00E85E8A" w:rsidP="00D26042">
      <w:pPr>
        <w:numPr>
          <w:ilvl w:val="0"/>
          <w:numId w:val="14"/>
        </w:numPr>
        <w:ind w:left="1440" w:hanging="720"/>
        <w:rPr>
          <w:rFonts w:ascii="Verdana" w:hAnsi="Verdana"/>
          <w:sz w:val="18"/>
          <w:szCs w:val="18"/>
        </w:rPr>
      </w:pPr>
      <w:r w:rsidRPr="005C18F7">
        <w:rPr>
          <w:rFonts w:ascii="Verdana" w:hAnsi="Verdana"/>
          <w:sz w:val="18"/>
          <w:szCs w:val="18"/>
        </w:rPr>
        <w:t>Protection:</w:t>
      </w:r>
    </w:p>
    <w:p w14:paraId="413CE801" w14:textId="77777777" w:rsidR="00E85E8A" w:rsidRPr="005C18F7" w:rsidRDefault="00E85E8A" w:rsidP="00D26042">
      <w:pPr>
        <w:numPr>
          <w:ilvl w:val="1"/>
          <w:numId w:val="14"/>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Temporary protection of the membrane shall be provided to prevent mechanical damage or damage from spillage of oil or solvents until such time as permanent protection is installed.</w:t>
      </w:r>
    </w:p>
    <w:p w14:paraId="589D40DC" w14:textId="77777777" w:rsidR="00E85E8A" w:rsidRPr="005C18F7" w:rsidRDefault="00E85E8A" w:rsidP="00D26042">
      <w:pPr>
        <w:numPr>
          <w:ilvl w:val="1"/>
          <w:numId w:val="14"/>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lastRenderedPageBreak/>
        <w:t>Do not permit traffic of any kind over unprotected waterproof m</w:t>
      </w:r>
      <w:r w:rsidR="00E50DAB">
        <w:rPr>
          <w:rFonts w:ascii="Verdana" w:hAnsi="Verdana"/>
          <w:sz w:val="18"/>
          <w:szCs w:val="18"/>
        </w:rPr>
        <w:t>embranes. Apply protection course</w:t>
      </w:r>
      <w:r w:rsidRPr="005C18F7">
        <w:rPr>
          <w:rFonts w:ascii="Verdana" w:hAnsi="Verdana"/>
          <w:sz w:val="18"/>
          <w:szCs w:val="18"/>
        </w:rPr>
        <w:t xml:space="preserve"> as soon as possible </w:t>
      </w:r>
      <w:r w:rsidR="00E50DAB">
        <w:rPr>
          <w:rFonts w:ascii="Verdana" w:hAnsi="Verdana"/>
          <w:sz w:val="18"/>
          <w:szCs w:val="18"/>
        </w:rPr>
        <w:t>in accordance with published literature after waterproofing</w:t>
      </w:r>
      <w:r w:rsidRPr="005C18F7">
        <w:rPr>
          <w:rFonts w:ascii="Verdana" w:hAnsi="Verdana"/>
          <w:sz w:val="18"/>
          <w:szCs w:val="18"/>
        </w:rPr>
        <w:t xml:space="preserve"> membrane</w:t>
      </w:r>
      <w:r w:rsidR="00E50DAB">
        <w:rPr>
          <w:rFonts w:ascii="Verdana" w:hAnsi="Verdana"/>
          <w:sz w:val="18"/>
          <w:szCs w:val="18"/>
        </w:rPr>
        <w:t xml:space="preserve"> installation</w:t>
      </w:r>
      <w:r w:rsidRPr="005C18F7">
        <w:rPr>
          <w:rFonts w:ascii="Verdana" w:hAnsi="Verdana"/>
          <w:sz w:val="18"/>
          <w:szCs w:val="18"/>
        </w:rPr>
        <w:t>.</w:t>
      </w:r>
    </w:p>
    <w:p w14:paraId="23CE113D" w14:textId="77777777" w:rsidR="00E85E8A" w:rsidRPr="005C18F7" w:rsidRDefault="00E85E8A" w:rsidP="00D26042">
      <w:pPr>
        <w:numPr>
          <w:ilvl w:val="0"/>
          <w:numId w:val="14"/>
        </w:numPr>
        <w:ind w:left="1440" w:hanging="720"/>
        <w:rPr>
          <w:rFonts w:ascii="Verdana" w:hAnsi="Verdana"/>
          <w:sz w:val="18"/>
          <w:szCs w:val="18"/>
        </w:rPr>
      </w:pPr>
      <w:r w:rsidRPr="005C18F7">
        <w:rPr>
          <w:rFonts w:ascii="Verdana" w:hAnsi="Verdana"/>
          <w:sz w:val="18"/>
          <w:szCs w:val="18"/>
        </w:rPr>
        <w:t>Ensure all preparation work is complete prior to installing waterproofing membrane.</w:t>
      </w:r>
    </w:p>
    <w:p w14:paraId="3378186B" w14:textId="77777777" w:rsidR="00E85E8A" w:rsidRPr="005C18F7" w:rsidRDefault="00E85E8A" w:rsidP="00E85E8A">
      <w:pPr>
        <w:tabs>
          <w:tab w:val="left" w:pos="-720"/>
          <w:tab w:val="left" w:pos="0"/>
          <w:tab w:val="left" w:pos="343"/>
          <w:tab w:val="left" w:pos="720"/>
          <w:tab w:val="left" w:pos="1242"/>
          <w:tab w:val="left" w:pos="2160"/>
        </w:tabs>
        <w:ind w:left="720" w:hanging="720"/>
        <w:rPr>
          <w:rFonts w:ascii="Verdana" w:hAnsi="Verdana"/>
          <w:sz w:val="18"/>
          <w:szCs w:val="18"/>
        </w:rPr>
      </w:pPr>
    </w:p>
    <w:p w14:paraId="214D90BF" w14:textId="77777777" w:rsidR="00E85E8A" w:rsidRPr="005C18F7" w:rsidRDefault="00E85E8A" w:rsidP="00E85E8A">
      <w:pPr>
        <w:tabs>
          <w:tab w:val="left" w:pos="-720"/>
          <w:tab w:val="left" w:pos="0"/>
          <w:tab w:val="left" w:pos="343"/>
          <w:tab w:val="left" w:pos="720"/>
          <w:tab w:val="left" w:pos="1242"/>
          <w:tab w:val="left" w:pos="2160"/>
        </w:tabs>
        <w:ind w:left="720" w:hanging="720"/>
        <w:rPr>
          <w:rFonts w:ascii="Verdana" w:hAnsi="Verdana"/>
          <w:sz w:val="18"/>
          <w:szCs w:val="18"/>
          <w:lang w:val="en-GB"/>
        </w:rPr>
      </w:pPr>
      <w:r w:rsidRPr="005C18F7">
        <w:rPr>
          <w:rFonts w:ascii="Verdana" w:hAnsi="Verdana"/>
          <w:sz w:val="18"/>
          <w:szCs w:val="18"/>
        </w:rPr>
        <w:t>1.08</w:t>
      </w:r>
      <w:r w:rsidRPr="005C18F7">
        <w:rPr>
          <w:rFonts w:ascii="Verdana" w:hAnsi="Verdana"/>
          <w:sz w:val="18"/>
          <w:szCs w:val="18"/>
        </w:rPr>
        <w:tab/>
        <w:t xml:space="preserve">SUBMITTALS </w:t>
      </w:r>
    </w:p>
    <w:p w14:paraId="37B6BAFD" w14:textId="77777777" w:rsidR="001D62A0" w:rsidRPr="001D62A0" w:rsidRDefault="000F71BF" w:rsidP="001D62A0">
      <w:pPr>
        <w:numPr>
          <w:ilvl w:val="0"/>
          <w:numId w:val="15"/>
        </w:numPr>
        <w:ind w:left="1440" w:hanging="720"/>
        <w:rPr>
          <w:rFonts w:ascii="Verdana" w:hAnsi="Verdana"/>
          <w:sz w:val="18"/>
          <w:szCs w:val="18"/>
        </w:rPr>
      </w:pPr>
      <w:r>
        <w:rPr>
          <w:rFonts w:ascii="Verdana" w:hAnsi="Verdana"/>
          <w:sz w:val="18"/>
          <w:szCs w:val="18"/>
        </w:rPr>
        <w:t>Statement that installing contractor is authorized by manufacturer to complete Work as specified.</w:t>
      </w:r>
    </w:p>
    <w:p w14:paraId="78306050" w14:textId="77777777" w:rsidR="001D62A0" w:rsidRPr="005C18F7" w:rsidRDefault="001D62A0" w:rsidP="00D26042">
      <w:pPr>
        <w:numPr>
          <w:ilvl w:val="0"/>
          <w:numId w:val="15"/>
        </w:numPr>
        <w:ind w:left="1440" w:hanging="720"/>
        <w:rPr>
          <w:rFonts w:ascii="Verdana" w:hAnsi="Verdana"/>
          <w:sz w:val="18"/>
          <w:szCs w:val="18"/>
        </w:rPr>
      </w:pPr>
      <w:r w:rsidRPr="001D62A0">
        <w:rPr>
          <w:rFonts w:ascii="Verdana" w:hAnsi="Verdana"/>
          <w:sz w:val="18"/>
          <w:szCs w:val="18"/>
        </w:rPr>
        <w:t>Copy of manufacturers’ current ISO certification.</w:t>
      </w:r>
    </w:p>
    <w:p w14:paraId="72EBC62F" w14:textId="77777777" w:rsidR="00E85E8A" w:rsidRPr="005C18F7" w:rsidRDefault="00E85E8A" w:rsidP="00D26042">
      <w:pPr>
        <w:numPr>
          <w:ilvl w:val="0"/>
          <w:numId w:val="15"/>
        </w:numPr>
        <w:ind w:left="1440" w:hanging="720"/>
        <w:rPr>
          <w:rFonts w:ascii="Verdana" w:hAnsi="Verdana"/>
          <w:sz w:val="18"/>
          <w:szCs w:val="18"/>
        </w:rPr>
      </w:pPr>
      <w:r w:rsidRPr="005C18F7">
        <w:rPr>
          <w:rFonts w:ascii="Verdana" w:hAnsi="Verdana"/>
          <w:sz w:val="18"/>
          <w:szCs w:val="18"/>
        </w:rPr>
        <w:t xml:space="preserve">Manufacturers’ complete set of standard details for the </w:t>
      </w:r>
      <w:r w:rsidR="00AC4210">
        <w:rPr>
          <w:rFonts w:ascii="Verdana" w:hAnsi="Verdana"/>
          <w:sz w:val="18"/>
          <w:szCs w:val="18"/>
        </w:rPr>
        <w:t>waterproofing</w:t>
      </w:r>
      <w:r w:rsidRPr="005C18F7">
        <w:rPr>
          <w:rFonts w:ascii="Verdana" w:hAnsi="Verdana"/>
          <w:sz w:val="18"/>
          <w:szCs w:val="18"/>
        </w:rPr>
        <w:t xml:space="preserve"> membrane system. </w:t>
      </w:r>
    </w:p>
    <w:p w14:paraId="5A1EF348" w14:textId="77777777" w:rsidR="00E85E8A" w:rsidRPr="005C18F7" w:rsidRDefault="00E85E8A" w:rsidP="00D26042">
      <w:pPr>
        <w:numPr>
          <w:ilvl w:val="0"/>
          <w:numId w:val="15"/>
        </w:numPr>
        <w:ind w:left="1440" w:hanging="720"/>
        <w:rPr>
          <w:rFonts w:ascii="Verdana" w:hAnsi="Verdana"/>
          <w:sz w:val="18"/>
          <w:szCs w:val="18"/>
        </w:rPr>
      </w:pPr>
      <w:r w:rsidRPr="005C18F7">
        <w:rPr>
          <w:rFonts w:ascii="Verdana" w:hAnsi="Verdana"/>
          <w:sz w:val="18"/>
          <w:szCs w:val="18"/>
        </w:rPr>
        <w:t>Certify that waterproofing components are supplied and warranted by single source manufacturer.</w:t>
      </w:r>
    </w:p>
    <w:p w14:paraId="7067F4E2"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p>
    <w:p w14:paraId="5F2A793C"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1.09</w:t>
      </w:r>
      <w:r w:rsidRPr="005C18F7">
        <w:rPr>
          <w:rFonts w:ascii="Verdana" w:hAnsi="Verdana"/>
          <w:sz w:val="18"/>
          <w:szCs w:val="18"/>
        </w:rPr>
        <w:tab/>
        <w:t xml:space="preserve">QUALITY ASSURANCE </w:t>
      </w:r>
    </w:p>
    <w:p w14:paraId="7B79EBCE" w14:textId="77777777" w:rsidR="00E85E8A" w:rsidRPr="005C18F7" w:rsidRDefault="00E85E8A" w:rsidP="00D26042">
      <w:pPr>
        <w:numPr>
          <w:ilvl w:val="0"/>
          <w:numId w:val="16"/>
        </w:numPr>
        <w:ind w:left="1440" w:hanging="720"/>
        <w:rPr>
          <w:rFonts w:ascii="Verdana" w:hAnsi="Verdana"/>
          <w:sz w:val="18"/>
          <w:szCs w:val="18"/>
        </w:rPr>
      </w:pPr>
      <w:r w:rsidRPr="005C18F7">
        <w:rPr>
          <w:rFonts w:ascii="Verdana" w:hAnsi="Verdana"/>
          <w:sz w:val="18"/>
          <w:szCs w:val="18"/>
        </w:rPr>
        <w:t xml:space="preserve">Single-Source Responsibility:  </w:t>
      </w:r>
    </w:p>
    <w:p w14:paraId="0F582517" w14:textId="77777777" w:rsidR="00E85E8A" w:rsidRPr="005C18F7" w:rsidRDefault="00E85E8A" w:rsidP="00D26042">
      <w:pPr>
        <w:numPr>
          <w:ilvl w:val="1"/>
          <w:numId w:val="16"/>
        </w:numPr>
        <w:tabs>
          <w:tab w:val="left" w:pos="1800"/>
        </w:tabs>
        <w:rPr>
          <w:rFonts w:ascii="Verdana" w:hAnsi="Verdana"/>
          <w:sz w:val="18"/>
          <w:szCs w:val="18"/>
        </w:rPr>
      </w:pPr>
      <w:r w:rsidRPr="005C18F7">
        <w:rPr>
          <w:rFonts w:ascii="Verdana" w:hAnsi="Verdana"/>
          <w:sz w:val="18"/>
          <w:szCs w:val="18"/>
        </w:rPr>
        <w:t xml:space="preserve">Obtain waterproofing, insulation, and paver assembly components and materials from a single manufacturer regularly engaged in the manufacturing and supply of the specified products. </w:t>
      </w:r>
    </w:p>
    <w:p w14:paraId="4393A285" w14:textId="77777777" w:rsidR="00E85E8A" w:rsidRPr="005C18F7" w:rsidRDefault="00E85E8A" w:rsidP="00D26042">
      <w:pPr>
        <w:numPr>
          <w:ilvl w:val="1"/>
          <w:numId w:val="16"/>
        </w:numPr>
        <w:tabs>
          <w:tab w:val="left" w:pos="1800"/>
        </w:tabs>
        <w:rPr>
          <w:rFonts w:ascii="Verdana" w:hAnsi="Verdana"/>
          <w:sz w:val="18"/>
          <w:szCs w:val="18"/>
          <w:lang w:val="en-GB"/>
        </w:rPr>
      </w:pPr>
      <w:r w:rsidRPr="005C18F7">
        <w:rPr>
          <w:rFonts w:ascii="Verdana" w:hAnsi="Verdana"/>
          <w:sz w:val="18"/>
          <w:szCs w:val="18"/>
        </w:rPr>
        <w:t>Contractor to verify product compliance with federal, state and local regulations controlling use of Volatile Organic Compounds (VOC).</w:t>
      </w:r>
    </w:p>
    <w:p w14:paraId="11CEA6E1" w14:textId="77777777" w:rsidR="00E85E8A" w:rsidRPr="005C18F7" w:rsidRDefault="00E85E8A" w:rsidP="00D26042">
      <w:pPr>
        <w:numPr>
          <w:ilvl w:val="0"/>
          <w:numId w:val="16"/>
        </w:numPr>
        <w:ind w:left="1440" w:hanging="720"/>
        <w:rPr>
          <w:rFonts w:ascii="Verdana" w:hAnsi="Verdana"/>
          <w:sz w:val="18"/>
          <w:szCs w:val="18"/>
        </w:rPr>
      </w:pPr>
      <w:r w:rsidRPr="005C18F7">
        <w:rPr>
          <w:rFonts w:ascii="Verdana" w:hAnsi="Verdana"/>
          <w:sz w:val="18"/>
          <w:szCs w:val="18"/>
        </w:rPr>
        <w:t>Installer:</w:t>
      </w:r>
    </w:p>
    <w:p w14:paraId="3FE4C20E" w14:textId="77777777" w:rsidR="00E85E8A" w:rsidRPr="00713F4A" w:rsidRDefault="002978EC" w:rsidP="00D26042">
      <w:pPr>
        <w:numPr>
          <w:ilvl w:val="1"/>
          <w:numId w:val="16"/>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sz w:val="18"/>
          <w:szCs w:val="18"/>
        </w:rPr>
        <w:t>Perform W</w:t>
      </w:r>
      <w:r w:rsidR="00E85E8A" w:rsidRPr="00713F4A">
        <w:rPr>
          <w:rFonts w:ascii="Verdana" w:hAnsi="Verdana"/>
          <w:sz w:val="18"/>
          <w:szCs w:val="18"/>
        </w:rPr>
        <w:t xml:space="preserve">ork in accordance with </w:t>
      </w:r>
      <w:r>
        <w:rPr>
          <w:rFonts w:ascii="Verdana" w:hAnsi="Verdana"/>
          <w:sz w:val="18"/>
          <w:szCs w:val="18"/>
        </w:rPr>
        <w:t>manufacturer published literature</w:t>
      </w:r>
      <w:r w:rsidR="00E85E8A" w:rsidRPr="00713F4A">
        <w:rPr>
          <w:rFonts w:ascii="Verdana" w:hAnsi="Verdana"/>
          <w:sz w:val="18"/>
          <w:szCs w:val="18"/>
        </w:rPr>
        <w:t xml:space="preserve"> and </w:t>
      </w:r>
      <w:r>
        <w:rPr>
          <w:rFonts w:ascii="Verdana" w:hAnsi="Verdana"/>
          <w:sz w:val="18"/>
          <w:szCs w:val="18"/>
        </w:rPr>
        <w:t>as specified in this section</w:t>
      </w:r>
      <w:r w:rsidR="00E85E8A" w:rsidRPr="00713F4A">
        <w:rPr>
          <w:rFonts w:ascii="Verdana" w:hAnsi="Verdana"/>
          <w:sz w:val="18"/>
          <w:szCs w:val="18"/>
        </w:rPr>
        <w:t>.</w:t>
      </w:r>
    </w:p>
    <w:p w14:paraId="45F57564" w14:textId="77777777" w:rsidR="00E85E8A" w:rsidRPr="005C18F7" w:rsidRDefault="00E85E8A" w:rsidP="00D26042">
      <w:pPr>
        <w:numPr>
          <w:ilvl w:val="1"/>
          <w:numId w:val="16"/>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Maintain one copy of manufacturer's instructions on site.</w:t>
      </w:r>
    </w:p>
    <w:p w14:paraId="74A56327" w14:textId="77777777" w:rsidR="00E85E8A" w:rsidRPr="005C18F7" w:rsidRDefault="00E85E8A" w:rsidP="00D26042">
      <w:pPr>
        <w:numPr>
          <w:ilvl w:val="1"/>
          <w:numId w:val="16"/>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At </w:t>
      </w:r>
      <w:r w:rsidR="00374E9F">
        <w:rPr>
          <w:rFonts w:ascii="Verdana" w:hAnsi="Verdana"/>
          <w:sz w:val="18"/>
          <w:szCs w:val="18"/>
        </w:rPr>
        <w:t>all</w:t>
      </w:r>
      <w:r w:rsidRPr="005C18F7">
        <w:rPr>
          <w:rFonts w:ascii="Verdana" w:hAnsi="Verdana"/>
          <w:sz w:val="18"/>
          <w:szCs w:val="18"/>
        </w:rPr>
        <w:t xml:space="preserve"> times du</w:t>
      </w:r>
      <w:r w:rsidR="00374E9F">
        <w:rPr>
          <w:rFonts w:ascii="Verdana" w:hAnsi="Verdana"/>
          <w:sz w:val="18"/>
          <w:szCs w:val="18"/>
        </w:rPr>
        <w:t>ring the execution of the Work allow access to</w:t>
      </w:r>
      <w:r w:rsidRPr="005C18F7">
        <w:rPr>
          <w:rFonts w:ascii="Verdana" w:hAnsi="Verdana"/>
          <w:sz w:val="18"/>
          <w:szCs w:val="18"/>
        </w:rPr>
        <w:t xml:space="preserve"> site by the waterproofing membrane manufacturer's representative.</w:t>
      </w:r>
    </w:p>
    <w:p w14:paraId="07D9C99B" w14:textId="77777777" w:rsidR="00E85E8A" w:rsidRDefault="00E85E8A" w:rsidP="00D26042">
      <w:pPr>
        <w:numPr>
          <w:ilvl w:val="1"/>
          <w:numId w:val="16"/>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Mock-Up: </w:t>
      </w:r>
    </w:p>
    <w:p w14:paraId="4917EB4B" w14:textId="6DA60BA5" w:rsidR="00374E9F" w:rsidRPr="00B96C2A" w:rsidRDefault="004F2013" w:rsidP="00D26042">
      <w:pPr>
        <w:numPr>
          <w:ilvl w:val="2"/>
          <w:numId w:val="16"/>
        </w:numP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left="2160" w:hanging="360"/>
        <w:rPr>
          <w:rFonts w:ascii="Verdana" w:hAnsi="Verdana"/>
          <w:sz w:val="18"/>
          <w:szCs w:val="18"/>
        </w:rPr>
      </w:pPr>
      <w:r w:rsidRPr="0034625F">
        <w:rPr>
          <w:rFonts w:ascii="Verdana" w:hAnsi="Verdana"/>
          <w:sz w:val="18"/>
          <w:szCs w:val="18"/>
        </w:rPr>
        <w:t>Contact manufacturer</w:t>
      </w:r>
      <w:r w:rsidR="00B96C2A">
        <w:rPr>
          <w:rFonts w:ascii="Verdana" w:hAnsi="Verdana"/>
          <w:sz w:val="18"/>
          <w:szCs w:val="18"/>
        </w:rPr>
        <w:t>, when required,</w:t>
      </w:r>
      <w:r w:rsidRPr="0034625F">
        <w:rPr>
          <w:rFonts w:ascii="Verdana" w:hAnsi="Verdana"/>
          <w:sz w:val="18"/>
          <w:szCs w:val="18"/>
        </w:rPr>
        <w:t xml:space="preserve"> a minimum </w:t>
      </w:r>
      <w:r w:rsidRPr="00B96C2A">
        <w:rPr>
          <w:rFonts w:ascii="Verdana" w:hAnsi="Verdana"/>
          <w:sz w:val="18"/>
          <w:szCs w:val="18"/>
        </w:rPr>
        <w:t xml:space="preserve">of two weeks prior to </w:t>
      </w:r>
      <w:r w:rsidR="00B96C2A">
        <w:rPr>
          <w:rFonts w:ascii="Verdana" w:hAnsi="Verdana"/>
          <w:sz w:val="18"/>
          <w:szCs w:val="18"/>
        </w:rPr>
        <w:t xml:space="preserve">construction </w:t>
      </w:r>
      <w:r w:rsidRPr="00B96C2A">
        <w:rPr>
          <w:rFonts w:ascii="Verdana" w:hAnsi="Verdana"/>
          <w:sz w:val="18"/>
          <w:szCs w:val="18"/>
        </w:rPr>
        <w:t>mock</w:t>
      </w:r>
      <w:r w:rsidR="0010005E">
        <w:rPr>
          <w:rFonts w:ascii="Verdana" w:hAnsi="Verdana"/>
          <w:sz w:val="18"/>
          <w:szCs w:val="18"/>
        </w:rPr>
        <w:t>-</w:t>
      </w:r>
      <w:r w:rsidRPr="00B96C2A">
        <w:rPr>
          <w:rFonts w:ascii="Verdana" w:hAnsi="Verdana"/>
          <w:sz w:val="18"/>
          <w:szCs w:val="18"/>
        </w:rPr>
        <w:t xml:space="preserve">up to schedule an on-site </w:t>
      </w:r>
      <w:r w:rsidR="00B96C2A">
        <w:rPr>
          <w:rFonts w:ascii="Verdana" w:hAnsi="Verdana"/>
          <w:sz w:val="18"/>
          <w:szCs w:val="18"/>
        </w:rPr>
        <w:t>meeting</w:t>
      </w:r>
      <w:r w:rsidRPr="00B96C2A">
        <w:rPr>
          <w:rFonts w:ascii="Verdana" w:hAnsi="Verdana"/>
          <w:sz w:val="18"/>
          <w:szCs w:val="18"/>
        </w:rPr>
        <w:t>.</w:t>
      </w:r>
    </w:p>
    <w:p w14:paraId="35AA67A0" w14:textId="77777777" w:rsidR="00374E9F" w:rsidRDefault="00374E9F" w:rsidP="00D26042">
      <w:pPr>
        <w:numPr>
          <w:ilvl w:val="2"/>
          <w:numId w:val="16"/>
        </w:numP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left="2160" w:hanging="360"/>
        <w:rPr>
          <w:rFonts w:ascii="Verdana" w:hAnsi="Verdana"/>
          <w:sz w:val="18"/>
          <w:szCs w:val="18"/>
        </w:rPr>
      </w:pPr>
      <w:r w:rsidRPr="005C18F7">
        <w:rPr>
          <w:rFonts w:ascii="Verdana" w:hAnsi="Verdana"/>
          <w:sz w:val="18"/>
          <w:szCs w:val="18"/>
        </w:rPr>
        <w:t>Where directed, construct typical as</w:t>
      </w:r>
      <w:r w:rsidR="00186854">
        <w:rPr>
          <w:rFonts w:ascii="Verdana" w:hAnsi="Verdana"/>
          <w:sz w:val="18"/>
          <w:szCs w:val="18"/>
        </w:rPr>
        <w:t xml:space="preserve">sembly incorporating substrate </w:t>
      </w:r>
      <w:r w:rsidRPr="005C18F7">
        <w:rPr>
          <w:rFonts w:ascii="Verdana" w:hAnsi="Verdana"/>
          <w:sz w:val="18"/>
          <w:szCs w:val="18"/>
        </w:rPr>
        <w:t xml:space="preserve">and waterproofing membrane. </w:t>
      </w:r>
    </w:p>
    <w:p w14:paraId="6556349F" w14:textId="77777777" w:rsidR="00374E9F" w:rsidRPr="00374E9F" w:rsidRDefault="00374E9F" w:rsidP="00D26042">
      <w:pPr>
        <w:numPr>
          <w:ilvl w:val="2"/>
          <w:numId w:val="16"/>
        </w:numP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left="2160" w:hanging="360"/>
        <w:rPr>
          <w:rFonts w:ascii="Verdana" w:hAnsi="Verdana"/>
          <w:sz w:val="18"/>
          <w:szCs w:val="18"/>
        </w:rPr>
      </w:pPr>
      <w:r w:rsidRPr="005C18F7">
        <w:rPr>
          <w:rFonts w:ascii="Verdana" w:hAnsi="Verdana"/>
          <w:sz w:val="18"/>
          <w:szCs w:val="18"/>
        </w:rPr>
        <w:t>Allow 24 hours for inspection of mock-up before proceeding. Mock-up may remain as part of the work.</w:t>
      </w:r>
    </w:p>
    <w:p w14:paraId="372DAD40" w14:textId="77777777" w:rsidR="00374E9F" w:rsidRDefault="00E85E8A" w:rsidP="00D26042">
      <w:pPr>
        <w:numPr>
          <w:ilvl w:val="0"/>
          <w:numId w:val="16"/>
        </w:numPr>
        <w:ind w:left="1440" w:hanging="720"/>
        <w:rPr>
          <w:rFonts w:ascii="Verdana" w:hAnsi="Verdana"/>
          <w:sz w:val="18"/>
          <w:szCs w:val="18"/>
        </w:rPr>
      </w:pPr>
      <w:r w:rsidRPr="005C18F7">
        <w:rPr>
          <w:rFonts w:ascii="Verdana" w:hAnsi="Verdana"/>
          <w:sz w:val="18"/>
          <w:szCs w:val="18"/>
        </w:rPr>
        <w:t>All components used in this section shall be furnished</w:t>
      </w:r>
      <w:r w:rsidR="00374E9F">
        <w:rPr>
          <w:rFonts w:ascii="Verdana" w:hAnsi="Verdana"/>
          <w:sz w:val="18"/>
          <w:szCs w:val="18"/>
        </w:rPr>
        <w:t xml:space="preserve"> by one manufacturer </w:t>
      </w:r>
      <w:r w:rsidRPr="005C18F7">
        <w:rPr>
          <w:rFonts w:ascii="Verdana" w:hAnsi="Verdana"/>
          <w:sz w:val="18"/>
          <w:szCs w:val="18"/>
        </w:rPr>
        <w:t xml:space="preserve">including primary membrane, liquid sealants, primers, mastics, and adhesives. </w:t>
      </w:r>
    </w:p>
    <w:p w14:paraId="6E5C42E5" w14:textId="77777777" w:rsidR="00E85E8A" w:rsidRPr="005C18F7" w:rsidRDefault="00E85E8A" w:rsidP="00D26042">
      <w:pPr>
        <w:numPr>
          <w:ilvl w:val="0"/>
          <w:numId w:val="16"/>
        </w:numPr>
        <w:ind w:left="1440" w:hanging="720"/>
        <w:rPr>
          <w:rFonts w:ascii="Verdana" w:hAnsi="Verdana"/>
          <w:sz w:val="18"/>
          <w:szCs w:val="18"/>
        </w:rPr>
      </w:pPr>
      <w:r w:rsidRPr="005C18F7">
        <w:rPr>
          <w:rFonts w:ascii="Verdana" w:hAnsi="Verdana"/>
          <w:sz w:val="18"/>
          <w:szCs w:val="18"/>
        </w:rPr>
        <w:t xml:space="preserve">Primary membrane shall meet </w:t>
      </w:r>
      <w:r w:rsidR="00AD16CF" w:rsidRPr="00E40354">
        <w:rPr>
          <w:rFonts w:ascii="Verdana" w:hAnsi="Verdana"/>
          <w:sz w:val="18"/>
          <w:szCs w:val="18"/>
        </w:rPr>
        <w:t>ASTM C 836.</w:t>
      </w:r>
    </w:p>
    <w:p w14:paraId="647F3271" w14:textId="77777777" w:rsidR="00E85E8A" w:rsidRPr="005C18F7" w:rsidRDefault="00374E9F" w:rsidP="00D26042">
      <w:pPr>
        <w:numPr>
          <w:ilvl w:val="0"/>
          <w:numId w:val="16"/>
        </w:numPr>
        <w:tabs>
          <w:tab w:val="left" w:pos="0"/>
          <w:tab w:val="left" w:pos="720"/>
        </w:tabs>
        <w:spacing w:line="240" w:lineRule="exact"/>
        <w:ind w:left="1440" w:hanging="720"/>
        <w:rPr>
          <w:rFonts w:ascii="Verdana" w:hAnsi="Verdana"/>
          <w:sz w:val="18"/>
          <w:szCs w:val="18"/>
        </w:rPr>
      </w:pPr>
      <w:r>
        <w:rPr>
          <w:rFonts w:ascii="Verdana" w:hAnsi="Verdana"/>
          <w:sz w:val="18"/>
          <w:szCs w:val="18"/>
        </w:rPr>
        <w:t>Primary membrane</w:t>
      </w:r>
      <w:r w:rsidR="00E85E8A" w:rsidRPr="005C18F7">
        <w:rPr>
          <w:rFonts w:ascii="Verdana" w:hAnsi="Verdana"/>
          <w:sz w:val="18"/>
          <w:szCs w:val="18"/>
        </w:rPr>
        <w:t xml:space="preserve"> shall be resistant to acids (fertilizers, building washes and acid rain).</w:t>
      </w:r>
    </w:p>
    <w:p w14:paraId="7EBEFE93" w14:textId="77777777" w:rsidR="00E85E8A" w:rsidRPr="005C18F7" w:rsidRDefault="00E85E8A" w:rsidP="00E85E8A">
      <w:pPr>
        <w:tabs>
          <w:tab w:val="left" w:pos="0"/>
          <w:tab w:val="left" w:pos="720"/>
        </w:tabs>
        <w:spacing w:line="240" w:lineRule="exact"/>
        <w:ind w:left="1440" w:hanging="2160"/>
        <w:rPr>
          <w:rFonts w:ascii="Verdana" w:hAnsi="Verdana"/>
          <w:sz w:val="18"/>
          <w:szCs w:val="18"/>
        </w:rPr>
      </w:pPr>
    </w:p>
    <w:p w14:paraId="00395254" w14:textId="77777777" w:rsidR="00E85E8A" w:rsidRPr="005C18F7" w:rsidRDefault="00E85E8A" w:rsidP="00E85E8A">
      <w:pPr>
        <w:pStyle w:val="BodyTextIndent"/>
        <w:tabs>
          <w:tab w:val="clear" w:pos="722"/>
          <w:tab w:val="clear" w:pos="1444"/>
          <w:tab w:val="clear" w:pos="1806"/>
          <w:tab w:val="clear" w:pos="2167"/>
          <w:tab w:val="left" w:pos="720"/>
          <w:tab w:val="left" w:pos="1440"/>
        </w:tabs>
        <w:ind w:left="720" w:hanging="720"/>
        <w:rPr>
          <w:rFonts w:ascii="Verdana" w:hAnsi="Verdana"/>
          <w:szCs w:val="18"/>
        </w:rPr>
      </w:pPr>
      <w:r w:rsidRPr="005C18F7">
        <w:rPr>
          <w:rFonts w:ascii="Verdana" w:hAnsi="Verdana"/>
          <w:szCs w:val="18"/>
        </w:rPr>
        <w:t>1.10</w:t>
      </w:r>
      <w:r w:rsidRPr="005C18F7">
        <w:rPr>
          <w:rFonts w:ascii="Verdana" w:hAnsi="Verdana"/>
          <w:szCs w:val="18"/>
        </w:rPr>
        <w:tab/>
        <w:t xml:space="preserve">MEMBRANE MANUFACTURER QUALIFICATIONS </w:t>
      </w:r>
    </w:p>
    <w:p w14:paraId="32181CFC" w14:textId="77777777" w:rsidR="00C8027F" w:rsidRDefault="00E85E8A" w:rsidP="00D26042">
      <w:pPr>
        <w:pStyle w:val="BodyTextIndent"/>
        <w:numPr>
          <w:ilvl w:val="0"/>
          <w:numId w:val="17"/>
        </w:numPr>
        <w:tabs>
          <w:tab w:val="clear" w:pos="1083"/>
          <w:tab w:val="clear" w:pos="1806"/>
          <w:tab w:val="clear" w:pos="2167"/>
        </w:tabs>
        <w:ind w:left="1440" w:hanging="720"/>
        <w:rPr>
          <w:rFonts w:ascii="Verdana" w:hAnsi="Verdana"/>
          <w:szCs w:val="18"/>
        </w:rPr>
      </w:pPr>
      <w:r w:rsidRPr="005C18F7">
        <w:rPr>
          <w:rFonts w:ascii="Verdana" w:hAnsi="Verdana"/>
          <w:szCs w:val="18"/>
        </w:rPr>
        <w:t>Manufacturer shall demonstrate qualifications to supply materials of this section by certifying the following:</w:t>
      </w:r>
    </w:p>
    <w:p w14:paraId="621CB96D" w14:textId="77777777" w:rsidR="00C8027F" w:rsidRPr="007474D7" w:rsidRDefault="00C8027F" w:rsidP="00D26042">
      <w:pPr>
        <w:pStyle w:val="BodyTextIndent"/>
        <w:numPr>
          <w:ilvl w:val="1"/>
          <w:numId w:val="17"/>
        </w:numPr>
        <w:tabs>
          <w:tab w:val="clear" w:pos="1083"/>
          <w:tab w:val="clear" w:pos="1444"/>
          <w:tab w:val="clear" w:pos="1806"/>
          <w:tab w:val="clear" w:pos="2167"/>
          <w:tab w:val="clear" w:pos="2528"/>
          <w:tab w:val="left" w:pos="1800"/>
        </w:tabs>
        <w:ind w:left="1800"/>
        <w:rPr>
          <w:rFonts w:ascii="Verdana" w:hAnsi="Verdana"/>
          <w:szCs w:val="18"/>
        </w:rPr>
      </w:pPr>
      <w:r w:rsidRPr="007474D7">
        <w:rPr>
          <w:rFonts w:ascii="Verdana" w:hAnsi="Verdana"/>
          <w:szCs w:val="18"/>
        </w:rPr>
        <w:t>Membrane Manufacturer must not issue warranties for terms longer than they have been manufacturing waterproofing</w:t>
      </w:r>
      <w:r w:rsidR="007474D7" w:rsidRPr="007474D7">
        <w:rPr>
          <w:rFonts w:ascii="Verdana" w:hAnsi="Verdana"/>
          <w:szCs w:val="18"/>
        </w:rPr>
        <w:t xml:space="preserve"> systems.</w:t>
      </w:r>
    </w:p>
    <w:p w14:paraId="03027693" w14:textId="77777777" w:rsidR="00E85E8A" w:rsidRPr="005C18F7" w:rsidRDefault="00E85E8A" w:rsidP="00E85E8A">
      <w:pPr>
        <w:autoSpaceDE w:val="0"/>
        <w:autoSpaceDN w:val="0"/>
        <w:adjustRightInd w:val="0"/>
        <w:rPr>
          <w:rFonts w:ascii="Verdana" w:hAnsi="Verdana" w:cs="Arial"/>
          <w:sz w:val="18"/>
          <w:szCs w:val="18"/>
        </w:rPr>
      </w:pPr>
    </w:p>
    <w:p w14:paraId="108B8F11" w14:textId="77777777" w:rsidR="00E85E8A" w:rsidRPr="005C18F7" w:rsidRDefault="00E85E8A" w:rsidP="00E85E8A">
      <w:pPr>
        <w:pStyle w:val="BodyTextIndent"/>
        <w:tabs>
          <w:tab w:val="clear" w:pos="722"/>
          <w:tab w:val="clear" w:pos="1083"/>
          <w:tab w:val="clear" w:pos="1444"/>
          <w:tab w:val="left" w:pos="720"/>
        </w:tabs>
        <w:ind w:left="720" w:hanging="720"/>
        <w:rPr>
          <w:rFonts w:ascii="Verdana" w:hAnsi="Verdana"/>
          <w:szCs w:val="18"/>
        </w:rPr>
      </w:pPr>
      <w:r w:rsidRPr="005C18F7">
        <w:rPr>
          <w:rFonts w:ascii="Verdana" w:hAnsi="Verdana"/>
          <w:szCs w:val="18"/>
        </w:rPr>
        <w:t>1.11</w:t>
      </w:r>
      <w:r w:rsidRPr="005C18F7">
        <w:rPr>
          <w:rFonts w:ascii="Verdana" w:hAnsi="Verdana"/>
          <w:szCs w:val="18"/>
        </w:rPr>
        <w:tab/>
        <w:t>PRECONSTRUCTION CONFERENCE</w:t>
      </w:r>
    </w:p>
    <w:p w14:paraId="54FC325A" w14:textId="77777777" w:rsidR="00E85E8A" w:rsidRPr="00A47496" w:rsidRDefault="004F2013" w:rsidP="00D26042">
      <w:pPr>
        <w:pStyle w:val="BodyTextIndent"/>
        <w:numPr>
          <w:ilvl w:val="0"/>
          <w:numId w:val="18"/>
        </w:numPr>
        <w:tabs>
          <w:tab w:val="clear" w:pos="722"/>
          <w:tab w:val="clear" w:pos="1083"/>
          <w:tab w:val="clear" w:pos="1444"/>
          <w:tab w:val="clear" w:pos="1806"/>
          <w:tab w:val="left" w:pos="720"/>
          <w:tab w:val="left" w:pos="1440"/>
        </w:tabs>
        <w:ind w:hanging="720"/>
        <w:rPr>
          <w:rFonts w:ascii="Verdana" w:hAnsi="Verdana"/>
          <w:szCs w:val="18"/>
        </w:rPr>
      </w:pPr>
      <w:r w:rsidRPr="00A47496">
        <w:rPr>
          <w:rFonts w:ascii="Verdana" w:hAnsi="Verdana"/>
          <w:szCs w:val="18"/>
        </w:rPr>
        <w:t>W</w:t>
      </w:r>
      <w:r w:rsidR="00A47496">
        <w:rPr>
          <w:rFonts w:ascii="Verdana" w:hAnsi="Verdana"/>
          <w:szCs w:val="18"/>
        </w:rPr>
        <w:t>hen required, and w</w:t>
      </w:r>
      <w:r w:rsidRPr="00A47496">
        <w:rPr>
          <w:rFonts w:ascii="Verdana" w:hAnsi="Verdana"/>
          <w:szCs w:val="18"/>
        </w:rPr>
        <w:t xml:space="preserve">ith prior notice, </w:t>
      </w:r>
      <w:r w:rsidR="00761E53">
        <w:rPr>
          <w:rFonts w:ascii="Verdana" w:hAnsi="Verdana"/>
          <w:szCs w:val="18"/>
        </w:rPr>
        <w:t xml:space="preserve">a representative of the </w:t>
      </w:r>
      <w:r w:rsidRPr="00A47496">
        <w:rPr>
          <w:rFonts w:ascii="Verdana" w:hAnsi="Verdana"/>
          <w:szCs w:val="18"/>
        </w:rPr>
        <w:t xml:space="preserve">waterproofing/roofing membrane </w:t>
      </w:r>
      <w:r w:rsidR="00761E53">
        <w:rPr>
          <w:rFonts w:ascii="Verdana" w:hAnsi="Verdana"/>
          <w:szCs w:val="18"/>
        </w:rPr>
        <w:t xml:space="preserve">manufacturer </w:t>
      </w:r>
      <w:r w:rsidRPr="00A47496">
        <w:rPr>
          <w:rFonts w:ascii="Verdana" w:hAnsi="Verdana"/>
          <w:szCs w:val="18"/>
        </w:rPr>
        <w:t>will meet with the necessary parties at the jobsite to review and discuss project conditions as it relates to the integrity of the waterproofing assembly.</w:t>
      </w:r>
    </w:p>
    <w:p w14:paraId="6A2499DC" w14:textId="77777777" w:rsidR="00E85E8A" w:rsidRPr="005C18F7" w:rsidRDefault="00E85E8A" w:rsidP="00E85E8A">
      <w:pPr>
        <w:pStyle w:val="BodyTextIndent"/>
        <w:tabs>
          <w:tab w:val="clear" w:pos="722"/>
          <w:tab w:val="clear" w:pos="1083"/>
          <w:tab w:val="clear" w:pos="1444"/>
          <w:tab w:val="clear" w:pos="1806"/>
          <w:tab w:val="left" w:pos="720"/>
          <w:tab w:val="left" w:pos="1440"/>
        </w:tabs>
        <w:ind w:left="1440" w:hanging="720"/>
        <w:rPr>
          <w:rFonts w:ascii="Verdana" w:hAnsi="Verdana"/>
          <w:szCs w:val="18"/>
        </w:rPr>
      </w:pPr>
    </w:p>
    <w:p w14:paraId="192F6DBB" w14:textId="77777777" w:rsidR="00E85E8A" w:rsidRPr="005C18F7" w:rsidRDefault="00E85E8A" w:rsidP="00E85E8A">
      <w:pPr>
        <w:tabs>
          <w:tab w:val="left" w:pos="-1440"/>
          <w:tab w:val="left" w:pos="-720"/>
          <w:tab w:val="left" w:pos="0"/>
          <w:tab w:val="left" w:pos="72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1.12</w:t>
      </w:r>
      <w:r w:rsidRPr="005C18F7">
        <w:rPr>
          <w:rFonts w:ascii="Verdana" w:hAnsi="Verdana"/>
          <w:sz w:val="18"/>
          <w:szCs w:val="18"/>
        </w:rPr>
        <w:tab/>
        <w:t xml:space="preserve">ALTERNATES </w:t>
      </w:r>
    </w:p>
    <w:p w14:paraId="4B916C7C" w14:textId="77777777" w:rsidR="00E85E8A" w:rsidRPr="005C18F7" w:rsidRDefault="00E85E8A" w:rsidP="00D26042">
      <w:pPr>
        <w:numPr>
          <w:ilvl w:val="0"/>
          <w:numId w:val="19"/>
        </w:numPr>
        <w:tabs>
          <w:tab w:val="left" w:pos="-1440"/>
        </w:tabs>
        <w:ind w:hanging="720"/>
        <w:rPr>
          <w:rFonts w:ascii="Verdana" w:hAnsi="Verdana" w:cs="Arial"/>
          <w:sz w:val="18"/>
          <w:szCs w:val="18"/>
        </w:rPr>
      </w:pPr>
      <w:r w:rsidRPr="005C18F7">
        <w:rPr>
          <w:rFonts w:ascii="Verdana" w:hAnsi="Verdana" w:cs="Arial"/>
          <w:sz w:val="18"/>
          <w:szCs w:val="18"/>
        </w:rPr>
        <w:t>Submit requests for alternates in accordance with Section [</w:t>
      </w:r>
      <w:r w:rsidRPr="00434FEB">
        <w:rPr>
          <w:rFonts w:ascii="Verdana" w:hAnsi="Verdana" w:cs="Arial"/>
          <w:sz w:val="18"/>
          <w:szCs w:val="18"/>
        </w:rPr>
        <w:t>XXXXXX</w:t>
      </w:r>
      <w:r w:rsidRPr="005C18F7">
        <w:rPr>
          <w:rFonts w:ascii="Verdana" w:hAnsi="Verdana" w:cs="Arial"/>
          <w:sz w:val="18"/>
          <w:szCs w:val="18"/>
        </w:rPr>
        <w:t>].</w:t>
      </w:r>
    </w:p>
    <w:p w14:paraId="24FBAAD0" w14:textId="77777777" w:rsidR="00E85E8A" w:rsidRPr="005C18F7" w:rsidRDefault="00E85E8A" w:rsidP="00D26042">
      <w:pPr>
        <w:numPr>
          <w:ilvl w:val="0"/>
          <w:numId w:val="19"/>
        </w:numPr>
        <w:tabs>
          <w:tab w:val="left" w:pos="-1440"/>
        </w:tabs>
        <w:ind w:hanging="720"/>
        <w:rPr>
          <w:rFonts w:ascii="Verdana" w:hAnsi="Verdana" w:cs="Arial"/>
          <w:sz w:val="18"/>
          <w:szCs w:val="18"/>
          <w:lang w:val="en-GB"/>
        </w:rPr>
      </w:pPr>
      <w:r w:rsidRPr="005C18F7">
        <w:rPr>
          <w:rFonts w:ascii="Verdana" w:hAnsi="Verdana" w:cs="Arial"/>
          <w:sz w:val="18"/>
          <w:szCs w:val="18"/>
          <w:lang w:val="en-GB"/>
        </w:rPr>
        <w:t>Alternate submission format to include:</w:t>
      </w:r>
    </w:p>
    <w:p w14:paraId="65D4B844" w14:textId="77777777" w:rsidR="00E85E8A" w:rsidRPr="005C18F7" w:rsidRDefault="00E85E8A" w:rsidP="00D26042">
      <w:pPr>
        <w:numPr>
          <w:ilvl w:val="0"/>
          <w:numId w:val="20"/>
        </w:num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Evidence that alternate materials meet or exceed performance characteristics of Product requirements and documentation from an approved independent testing laboratory certifying that the performance of the waterproofing membrane system including drain boar</w:t>
      </w:r>
      <w:r w:rsidR="006421E2">
        <w:rPr>
          <w:rFonts w:ascii="Verdana" w:hAnsi="Verdana"/>
          <w:sz w:val="18"/>
          <w:szCs w:val="18"/>
        </w:rPr>
        <w:t>ds and transition membrane</w:t>
      </w:r>
      <w:r w:rsidR="006421E2" w:rsidRPr="005C18F7">
        <w:rPr>
          <w:rFonts w:ascii="Verdana" w:hAnsi="Verdana"/>
          <w:sz w:val="18"/>
          <w:szCs w:val="18"/>
        </w:rPr>
        <w:t>s</w:t>
      </w:r>
      <w:r w:rsidRPr="005C18F7">
        <w:rPr>
          <w:rFonts w:ascii="Verdana" w:hAnsi="Verdana"/>
          <w:sz w:val="18"/>
          <w:szCs w:val="18"/>
        </w:rPr>
        <w:t xml:space="preserve"> exceed the requirements of the local Building Code.</w:t>
      </w:r>
    </w:p>
    <w:p w14:paraId="2CADE637" w14:textId="77777777" w:rsidR="00175AEA" w:rsidRDefault="00175AEA" w:rsidP="00D26042">
      <w:pPr>
        <w:numPr>
          <w:ilvl w:val="0"/>
          <w:numId w:val="20"/>
        </w:num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1D62A0">
        <w:rPr>
          <w:rFonts w:ascii="Verdana" w:hAnsi="Verdana"/>
          <w:sz w:val="18"/>
          <w:szCs w:val="18"/>
        </w:rPr>
        <w:t xml:space="preserve">Copy of manufacturers’ current ISO certification. </w:t>
      </w:r>
    </w:p>
    <w:p w14:paraId="266599D5" w14:textId="77777777" w:rsidR="00E85E8A" w:rsidRPr="005C18F7" w:rsidRDefault="00E85E8A" w:rsidP="00D26042">
      <w:pPr>
        <w:numPr>
          <w:ilvl w:val="0"/>
          <w:numId w:val="20"/>
        </w:num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 xml:space="preserve">References clearly indicating that the membrane manufacturer has successfully completed projects on an annual basis of similar scope and </w:t>
      </w:r>
      <w:r w:rsidR="00115318">
        <w:rPr>
          <w:rFonts w:ascii="Verdana" w:hAnsi="Verdana"/>
          <w:sz w:val="18"/>
          <w:szCs w:val="18"/>
        </w:rPr>
        <w:t xml:space="preserve">nature for a minimum of </w:t>
      </w:r>
      <w:r w:rsidR="00115318">
        <w:rPr>
          <w:rFonts w:ascii="Verdana" w:hAnsi="Verdana"/>
          <w:sz w:val="18"/>
          <w:szCs w:val="18"/>
        </w:rPr>
        <w:lastRenderedPageBreak/>
        <w:t xml:space="preserve">five </w:t>
      </w:r>
      <w:r w:rsidR="003A4927">
        <w:rPr>
          <w:rFonts w:ascii="Verdana" w:hAnsi="Verdana"/>
          <w:sz w:val="18"/>
          <w:szCs w:val="18"/>
        </w:rPr>
        <w:t xml:space="preserve">(5) </w:t>
      </w:r>
      <w:r w:rsidRPr="005C18F7">
        <w:rPr>
          <w:rFonts w:ascii="Verdana" w:hAnsi="Verdana"/>
          <w:sz w:val="18"/>
          <w:szCs w:val="18"/>
        </w:rPr>
        <w:t>years.</w:t>
      </w:r>
    </w:p>
    <w:p w14:paraId="22CB4FA8" w14:textId="77777777" w:rsidR="00E85E8A" w:rsidRPr="005C18F7" w:rsidRDefault="00E85E8A" w:rsidP="00D26042">
      <w:pPr>
        <w:numPr>
          <w:ilvl w:val="0"/>
          <w:numId w:val="20"/>
        </w:num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 xml:space="preserve">Manufacturers’ complete set of standard details for the </w:t>
      </w:r>
      <w:r w:rsidR="00B8118F">
        <w:rPr>
          <w:rFonts w:ascii="Verdana" w:hAnsi="Verdana"/>
          <w:sz w:val="18"/>
          <w:szCs w:val="18"/>
        </w:rPr>
        <w:t>waterproofing</w:t>
      </w:r>
      <w:r w:rsidRPr="005C18F7">
        <w:rPr>
          <w:rFonts w:ascii="Verdana" w:hAnsi="Verdana"/>
          <w:sz w:val="18"/>
          <w:szCs w:val="18"/>
        </w:rPr>
        <w:t xml:space="preserve"> membrane systems showing a continuous plane of water tightness throughout the building envelope. </w:t>
      </w:r>
    </w:p>
    <w:p w14:paraId="6CBB9A40" w14:textId="77777777" w:rsidR="00E85E8A" w:rsidRPr="005C18F7" w:rsidRDefault="00E85E8A" w:rsidP="00D26042">
      <w:pPr>
        <w:pStyle w:val="BodyTextIndent2"/>
        <w:numPr>
          <w:ilvl w:val="0"/>
          <w:numId w:val="19"/>
        </w:numPr>
        <w:ind w:hanging="720"/>
        <w:jc w:val="left"/>
        <w:rPr>
          <w:rFonts w:ascii="Verdana" w:hAnsi="Verdana" w:cs="Arial"/>
          <w:szCs w:val="18"/>
        </w:rPr>
      </w:pPr>
      <w:r w:rsidRPr="005C18F7">
        <w:rPr>
          <w:rFonts w:ascii="Verdana" w:hAnsi="Verdana" w:cs="Arial"/>
          <w:szCs w:val="18"/>
        </w:rPr>
        <w:t xml:space="preserve">Submit requests for alternates to this specification a minimum of ten (10) working days prior to bid date. </w:t>
      </w:r>
      <w:r w:rsidRPr="005C18F7">
        <w:rPr>
          <w:rFonts w:ascii="Verdana" w:hAnsi="Verdana"/>
          <w:szCs w:val="18"/>
        </w:rPr>
        <w:t>Include a list of 25 project</w:t>
      </w:r>
      <w:r w:rsidR="00115318">
        <w:rPr>
          <w:rFonts w:ascii="Verdana" w:hAnsi="Verdana"/>
          <w:szCs w:val="18"/>
        </w:rPr>
        <w:t>s executed over the past five</w:t>
      </w:r>
      <w:r w:rsidRPr="005C18F7">
        <w:rPr>
          <w:rFonts w:ascii="Verdana" w:hAnsi="Verdana"/>
          <w:szCs w:val="18"/>
        </w:rPr>
        <w:t xml:space="preserve"> </w:t>
      </w:r>
      <w:r w:rsidR="003A4927">
        <w:rPr>
          <w:rFonts w:ascii="Verdana" w:hAnsi="Verdana"/>
          <w:szCs w:val="18"/>
        </w:rPr>
        <w:t xml:space="preserve">(5) </w:t>
      </w:r>
      <w:r w:rsidRPr="005C18F7">
        <w:rPr>
          <w:rFonts w:ascii="Verdana" w:hAnsi="Verdana"/>
          <w:szCs w:val="18"/>
        </w:rPr>
        <w:t>years</w:t>
      </w:r>
      <w:r w:rsidRPr="005C18F7">
        <w:rPr>
          <w:rFonts w:ascii="Verdana" w:hAnsi="Verdana" w:cs="Arial"/>
          <w:szCs w:val="18"/>
        </w:rPr>
        <w:t>.</w:t>
      </w:r>
    </w:p>
    <w:p w14:paraId="74196842" w14:textId="77777777" w:rsidR="00E85E8A" w:rsidRPr="005C18F7" w:rsidRDefault="00E85E8A" w:rsidP="00D26042">
      <w:pPr>
        <w:pStyle w:val="BodyTextIndent3"/>
        <w:numPr>
          <w:ilvl w:val="0"/>
          <w:numId w:val="19"/>
        </w:numPr>
        <w:ind w:hanging="720"/>
        <w:jc w:val="left"/>
        <w:rPr>
          <w:rFonts w:ascii="Verdana" w:hAnsi="Verdana" w:cs="Arial"/>
          <w:b w:val="0"/>
          <w:szCs w:val="18"/>
        </w:rPr>
      </w:pPr>
      <w:r w:rsidRPr="005C18F7">
        <w:rPr>
          <w:rFonts w:ascii="Verdana" w:hAnsi="Verdana" w:cs="Arial"/>
          <w:b w:val="0"/>
          <w:szCs w:val="18"/>
        </w:rPr>
        <w:t>Acceptable alternates will be confirmed by addendum. Substitute materials not approved in writing prior to tender closing shall not be permitted for use on this project.</w:t>
      </w:r>
    </w:p>
    <w:p w14:paraId="0DC1921B"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560EDF76"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1.13</w:t>
      </w:r>
      <w:r w:rsidRPr="005C18F7">
        <w:rPr>
          <w:rFonts w:ascii="Verdana" w:hAnsi="Verdana"/>
          <w:sz w:val="18"/>
          <w:szCs w:val="18"/>
        </w:rPr>
        <w:tab/>
        <w:t xml:space="preserve">WATERPROOFING MEMBRANE WARRANTY </w:t>
      </w:r>
    </w:p>
    <w:p w14:paraId="351FEE0C" w14:textId="77777777" w:rsidR="00E85E8A" w:rsidRPr="005C18F7" w:rsidRDefault="00E85E8A" w:rsidP="00E85E8A">
      <w:pPr>
        <w:rPr>
          <w:rFonts w:ascii="Verdana" w:hAnsi="Verdana"/>
          <w:sz w:val="18"/>
          <w:szCs w:val="18"/>
        </w:rPr>
      </w:pPr>
    </w:p>
    <w:p w14:paraId="24FC0785" w14:textId="77777777" w:rsidR="00E85E8A" w:rsidRPr="005C18F7" w:rsidRDefault="00E85E8A" w:rsidP="00D26042">
      <w:pPr>
        <w:numPr>
          <w:ilvl w:val="0"/>
          <w:numId w:val="21"/>
        </w:numPr>
        <w:ind w:left="1440" w:hanging="720"/>
        <w:rPr>
          <w:rFonts w:ascii="Verdana" w:hAnsi="Verdana"/>
          <w:sz w:val="18"/>
          <w:szCs w:val="18"/>
        </w:rPr>
      </w:pPr>
      <w:r w:rsidRPr="005C18F7">
        <w:rPr>
          <w:rFonts w:ascii="Verdana" w:hAnsi="Verdana"/>
          <w:sz w:val="18"/>
          <w:szCs w:val="18"/>
        </w:rPr>
        <w:t>Manufacturer's Material Warranty:</w:t>
      </w:r>
    </w:p>
    <w:p w14:paraId="73B945E4" w14:textId="507EF628" w:rsidR="00E85E8A" w:rsidRPr="005C18F7" w:rsidRDefault="00E85E8A" w:rsidP="00D26042">
      <w:pPr>
        <w:numPr>
          <w:ilvl w:val="1"/>
          <w:numId w:val="21"/>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Contractor </w:t>
      </w:r>
      <w:r w:rsidR="00CC30E8">
        <w:rPr>
          <w:rFonts w:ascii="Verdana" w:hAnsi="Verdana"/>
          <w:sz w:val="18"/>
          <w:szCs w:val="18"/>
        </w:rPr>
        <w:t xml:space="preserve">must </w:t>
      </w:r>
      <w:r w:rsidRPr="005C18F7">
        <w:rPr>
          <w:rFonts w:ascii="Verdana" w:hAnsi="Verdana"/>
          <w:sz w:val="18"/>
          <w:szCs w:val="18"/>
        </w:rPr>
        <w:t>warrant</w:t>
      </w:r>
      <w:r w:rsidR="00CC30E8">
        <w:rPr>
          <w:rFonts w:ascii="Verdana" w:hAnsi="Verdana"/>
          <w:sz w:val="18"/>
          <w:szCs w:val="18"/>
        </w:rPr>
        <w:t>y</w:t>
      </w:r>
      <w:r w:rsidRPr="005C18F7">
        <w:rPr>
          <w:rFonts w:ascii="Verdana" w:hAnsi="Verdana"/>
          <w:sz w:val="18"/>
          <w:szCs w:val="18"/>
        </w:rPr>
        <w:t xml:space="preserve"> that the waterproofing membrane and membrane flashings will stay in place and remain leak proof for </w:t>
      </w:r>
      <w:r w:rsidR="00D705AF">
        <w:rPr>
          <w:rFonts w:ascii="Verdana" w:hAnsi="Verdana"/>
          <w:sz w:val="18"/>
          <w:szCs w:val="18"/>
        </w:rPr>
        <w:t xml:space="preserve">(2) </w:t>
      </w:r>
      <w:r w:rsidRPr="005C18F7">
        <w:rPr>
          <w:rFonts w:ascii="Verdana" w:hAnsi="Verdana"/>
          <w:sz w:val="18"/>
          <w:szCs w:val="18"/>
        </w:rPr>
        <w:t>two years.</w:t>
      </w:r>
    </w:p>
    <w:p w14:paraId="25BB2E19" w14:textId="4672D052" w:rsidR="00E85E8A" w:rsidRPr="005C18F7" w:rsidRDefault="00E85E8A" w:rsidP="00D26042">
      <w:pPr>
        <w:numPr>
          <w:ilvl w:val="1"/>
          <w:numId w:val="21"/>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Waterproofing membrane manufacturer </w:t>
      </w:r>
      <w:r w:rsidR="00CC30E8">
        <w:rPr>
          <w:rFonts w:ascii="Verdana" w:hAnsi="Verdana"/>
          <w:sz w:val="18"/>
          <w:szCs w:val="18"/>
        </w:rPr>
        <w:t xml:space="preserve">must </w:t>
      </w:r>
      <w:r w:rsidRPr="005C18F7">
        <w:rPr>
          <w:rFonts w:ascii="Verdana" w:hAnsi="Verdana"/>
          <w:sz w:val="18"/>
          <w:szCs w:val="18"/>
        </w:rPr>
        <w:t>warrant</w:t>
      </w:r>
      <w:r w:rsidR="00CC30E8">
        <w:rPr>
          <w:rFonts w:ascii="Verdana" w:hAnsi="Verdana"/>
          <w:sz w:val="18"/>
          <w:szCs w:val="18"/>
        </w:rPr>
        <w:t>y</w:t>
      </w:r>
      <w:r w:rsidRPr="005C18F7">
        <w:rPr>
          <w:rFonts w:ascii="Verdana" w:hAnsi="Verdana"/>
          <w:sz w:val="18"/>
          <w:szCs w:val="18"/>
        </w:rPr>
        <w:t xml:space="preserve"> the membrane and membrane flashings for leak coverage </w:t>
      </w:r>
      <w:r w:rsidR="0010005E" w:rsidRPr="005C18F7">
        <w:rPr>
          <w:rFonts w:ascii="Verdana" w:hAnsi="Verdana"/>
          <w:sz w:val="18"/>
          <w:szCs w:val="18"/>
        </w:rPr>
        <w:t>because of</w:t>
      </w:r>
      <w:r w:rsidRPr="005C18F7">
        <w:rPr>
          <w:rFonts w:ascii="Verdana" w:hAnsi="Verdana"/>
          <w:sz w:val="18"/>
          <w:szCs w:val="18"/>
        </w:rPr>
        <w:t xml:space="preserve"> faulty materials for a period of [5 years] [10 years] [15 years] [20 years] from the date of substantial completion.</w:t>
      </w:r>
    </w:p>
    <w:p w14:paraId="1D933049" w14:textId="6C502451" w:rsidR="00E85E8A" w:rsidRDefault="00E85E8A" w:rsidP="00E85E8A">
      <w:p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32B0200F" w14:textId="4D6486DB" w:rsidR="00E85E8A" w:rsidRPr="00030BB9" w:rsidRDefault="00E85E8A" w:rsidP="00E85E8A">
      <w:p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Verdana" w:hAnsi="Verdana"/>
          <w:sz w:val="18"/>
          <w:szCs w:val="18"/>
        </w:rPr>
      </w:pPr>
      <w:r w:rsidRPr="005C18F7">
        <w:rPr>
          <w:rFonts w:ascii="Verdana" w:hAnsi="Verdana"/>
          <w:b/>
          <w:i/>
          <w:sz w:val="18"/>
          <w:szCs w:val="18"/>
        </w:rPr>
        <w:t xml:space="preserve">--CONTACT </w:t>
      </w:r>
      <w:r w:rsidR="00F647FD">
        <w:rPr>
          <w:rFonts w:ascii="Verdana" w:hAnsi="Verdana"/>
          <w:b/>
          <w:i/>
          <w:sz w:val="18"/>
          <w:szCs w:val="18"/>
        </w:rPr>
        <w:t>GMX</w:t>
      </w:r>
      <w:r w:rsidRPr="005C18F7">
        <w:rPr>
          <w:rFonts w:ascii="Verdana" w:hAnsi="Verdana"/>
          <w:b/>
          <w:i/>
          <w:sz w:val="18"/>
          <w:szCs w:val="18"/>
        </w:rPr>
        <w:t xml:space="preserve"> FOR WARRANTY TERMS AND CONDITIONS DETAILS --</w:t>
      </w:r>
    </w:p>
    <w:p w14:paraId="29CABA7D" w14:textId="77777777" w:rsidR="00E85E8A" w:rsidRPr="005C18F7" w:rsidRDefault="00E85E8A" w:rsidP="00E85E8A">
      <w:pPr>
        <w:rPr>
          <w:rFonts w:ascii="Verdana" w:hAnsi="Verdana"/>
          <w:b/>
          <w:i/>
          <w:sz w:val="18"/>
          <w:szCs w:val="18"/>
        </w:rPr>
      </w:pPr>
    </w:p>
    <w:p w14:paraId="61611B7C" w14:textId="77777777" w:rsidR="00E85E8A" w:rsidRPr="005C18F7" w:rsidRDefault="00E85E8A" w:rsidP="00E85E8A">
      <w:pPr>
        <w:rPr>
          <w:rFonts w:ascii="Verdana" w:hAnsi="Verdana"/>
          <w:b/>
          <w:sz w:val="18"/>
          <w:szCs w:val="18"/>
        </w:rPr>
      </w:pPr>
      <w:r w:rsidRPr="005C18F7">
        <w:rPr>
          <w:rFonts w:ascii="Verdana" w:hAnsi="Verdana"/>
          <w:b/>
          <w:sz w:val="18"/>
          <w:szCs w:val="18"/>
        </w:rPr>
        <w:t>PART 2: MATERIALS</w:t>
      </w:r>
    </w:p>
    <w:p w14:paraId="65684839" w14:textId="77777777" w:rsidR="00E85E8A" w:rsidRPr="005C18F7" w:rsidRDefault="00E85E8A" w:rsidP="00E85E8A">
      <w:pPr>
        <w:tabs>
          <w:tab w:val="left" w:pos="-1440"/>
          <w:tab w:val="left" w:pos="-720"/>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outlineLvl w:val="0"/>
        <w:rPr>
          <w:rFonts w:ascii="Verdana" w:hAnsi="Verdana" w:cs="Arial"/>
          <w:sz w:val="18"/>
          <w:szCs w:val="18"/>
        </w:rPr>
      </w:pPr>
    </w:p>
    <w:p w14:paraId="6CA7AD4A" w14:textId="77777777" w:rsidR="00E85E8A" w:rsidRPr="005C18F7" w:rsidRDefault="00E85E8A" w:rsidP="00E85E8A">
      <w:pPr>
        <w:rPr>
          <w:rFonts w:ascii="Verdana" w:hAnsi="Verdana"/>
          <w:sz w:val="18"/>
          <w:szCs w:val="18"/>
        </w:rPr>
      </w:pPr>
      <w:r w:rsidRPr="005C18F7">
        <w:rPr>
          <w:rFonts w:ascii="Verdana" w:hAnsi="Verdana"/>
          <w:sz w:val="18"/>
          <w:szCs w:val="18"/>
        </w:rPr>
        <w:t>2.01</w:t>
      </w:r>
      <w:r w:rsidRPr="005C18F7">
        <w:rPr>
          <w:rFonts w:ascii="Verdana" w:hAnsi="Verdana"/>
          <w:sz w:val="18"/>
          <w:szCs w:val="18"/>
        </w:rPr>
        <w:tab/>
        <w:t>MANUFACTURER</w:t>
      </w:r>
    </w:p>
    <w:p w14:paraId="77AFD003" w14:textId="17706F61" w:rsidR="00E85E8A" w:rsidRPr="005C18F7" w:rsidRDefault="00E85E8A" w:rsidP="00D26042">
      <w:pPr>
        <w:numPr>
          <w:ilvl w:val="0"/>
          <w:numId w:val="22"/>
        </w:numPr>
        <w:ind w:left="1440" w:hanging="720"/>
        <w:rPr>
          <w:rFonts w:ascii="Verdana" w:hAnsi="Verdana" w:cs="Arial"/>
          <w:sz w:val="18"/>
          <w:szCs w:val="18"/>
        </w:rPr>
      </w:pPr>
      <w:r w:rsidRPr="005C18F7">
        <w:rPr>
          <w:rFonts w:ascii="Verdana" w:hAnsi="Verdana" w:cs="Arial"/>
          <w:sz w:val="18"/>
          <w:szCs w:val="18"/>
        </w:rPr>
        <w:t xml:space="preserve">Components and membrane materials must be obtained as a </w:t>
      </w:r>
      <w:r w:rsidR="0010005E" w:rsidRPr="005C18F7">
        <w:rPr>
          <w:rFonts w:ascii="Verdana" w:hAnsi="Verdana" w:cs="Arial"/>
          <w:sz w:val="18"/>
          <w:szCs w:val="18"/>
        </w:rPr>
        <w:t>single source</w:t>
      </w:r>
      <w:r w:rsidRPr="005C18F7">
        <w:rPr>
          <w:rFonts w:ascii="Verdana" w:hAnsi="Verdana" w:cs="Arial"/>
          <w:sz w:val="18"/>
          <w:szCs w:val="18"/>
        </w:rPr>
        <w:t xml:space="preserve"> from the membrane manufacturer to ensure total system compatibility and integrity.  </w:t>
      </w:r>
    </w:p>
    <w:p w14:paraId="2ECC0518" w14:textId="58E7A144" w:rsidR="00E85E8A" w:rsidRPr="005C18F7" w:rsidRDefault="00E85E8A" w:rsidP="00D26042">
      <w:pPr>
        <w:numPr>
          <w:ilvl w:val="1"/>
          <w:numId w:val="23"/>
        </w:num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lang w:val="en-GB"/>
        </w:rPr>
      </w:pPr>
      <w:r w:rsidRPr="005C18F7">
        <w:rPr>
          <w:rFonts w:ascii="Verdana" w:hAnsi="Verdana"/>
          <w:sz w:val="18"/>
          <w:szCs w:val="18"/>
        </w:rPr>
        <w:t>Acceptable</w:t>
      </w:r>
      <w:r w:rsidRPr="005C18F7">
        <w:rPr>
          <w:rFonts w:ascii="Verdana" w:hAnsi="Verdana"/>
          <w:sz w:val="18"/>
          <w:szCs w:val="18"/>
          <w:lang w:val="en-GB"/>
        </w:rPr>
        <w:t xml:space="preserve"> Manufacturer:</w:t>
      </w:r>
      <w:r w:rsidRPr="005C18F7">
        <w:rPr>
          <w:rFonts w:ascii="Verdana" w:hAnsi="Verdana"/>
          <w:sz w:val="18"/>
          <w:szCs w:val="18"/>
          <w:lang w:val="en-GB"/>
        </w:rPr>
        <w:tab/>
      </w:r>
      <w:r w:rsidRPr="005C18F7">
        <w:rPr>
          <w:rFonts w:ascii="Verdana" w:hAnsi="Verdana"/>
          <w:sz w:val="18"/>
          <w:szCs w:val="18"/>
          <w:lang w:val="en-GB"/>
        </w:rPr>
        <w:tab/>
      </w:r>
      <w:r w:rsidRPr="005C18F7">
        <w:rPr>
          <w:rFonts w:ascii="Verdana" w:hAnsi="Verdana"/>
          <w:sz w:val="18"/>
          <w:szCs w:val="18"/>
          <w:lang w:val="en-GB"/>
        </w:rPr>
        <w:tab/>
      </w:r>
      <w:r w:rsidR="00F647FD">
        <w:rPr>
          <w:rFonts w:ascii="Verdana" w:hAnsi="Verdana"/>
          <w:sz w:val="18"/>
          <w:szCs w:val="18"/>
          <w:lang w:val="en-GB"/>
        </w:rPr>
        <w:t>GMX</w:t>
      </w:r>
      <w:r w:rsidR="000C7399">
        <w:rPr>
          <w:rFonts w:ascii="Verdana" w:hAnsi="Verdana"/>
          <w:sz w:val="18"/>
          <w:szCs w:val="18"/>
          <w:lang w:val="en-GB"/>
        </w:rPr>
        <w:t>, Inc.</w:t>
      </w:r>
      <w:r w:rsidRPr="005C18F7">
        <w:rPr>
          <w:rFonts w:ascii="Verdana" w:hAnsi="Verdana"/>
          <w:sz w:val="18"/>
          <w:szCs w:val="18"/>
          <w:lang w:val="en-GB"/>
        </w:rPr>
        <w:t xml:space="preserve"> </w:t>
      </w:r>
    </w:p>
    <w:p w14:paraId="63EC22E3" w14:textId="7384D626" w:rsidR="00E85E8A" w:rsidRPr="005C18F7" w:rsidRDefault="0010005E" w:rsidP="00E85E8A">
      <w:pPr>
        <w:autoSpaceDE w:val="0"/>
        <w:autoSpaceDN w:val="0"/>
        <w:adjustRightInd w:val="0"/>
        <w:ind w:left="4320" w:firstLine="720"/>
        <w:rPr>
          <w:rFonts w:ascii="Verdana" w:hAnsi="Verdana" w:cs="Arial"/>
          <w:sz w:val="18"/>
          <w:szCs w:val="18"/>
        </w:rPr>
      </w:pPr>
      <w:r>
        <w:rPr>
          <w:rFonts w:ascii="Verdana" w:hAnsi="Verdana" w:cs="Arial"/>
          <w:sz w:val="18"/>
          <w:szCs w:val="18"/>
        </w:rPr>
        <w:t>3014 Chamber Drive</w:t>
      </w:r>
    </w:p>
    <w:p w14:paraId="75034F01" w14:textId="775010BA" w:rsidR="00E85E8A" w:rsidRPr="005C18F7" w:rsidRDefault="0010005E" w:rsidP="00E85E8A">
      <w:pPr>
        <w:autoSpaceDE w:val="0"/>
        <w:autoSpaceDN w:val="0"/>
        <w:adjustRightInd w:val="0"/>
        <w:ind w:left="4320" w:firstLine="720"/>
        <w:rPr>
          <w:rFonts w:ascii="Verdana" w:hAnsi="Verdana" w:cs="Arial"/>
          <w:sz w:val="18"/>
          <w:szCs w:val="18"/>
        </w:rPr>
      </w:pPr>
      <w:r>
        <w:rPr>
          <w:rFonts w:ascii="Verdana" w:hAnsi="Verdana" w:cs="Arial"/>
          <w:sz w:val="18"/>
          <w:szCs w:val="18"/>
        </w:rPr>
        <w:t>Monroe, NC  28110</w:t>
      </w:r>
    </w:p>
    <w:p w14:paraId="1AFAD2D3" w14:textId="48F67E3E" w:rsidR="00E85E8A" w:rsidRPr="005C18F7" w:rsidRDefault="00E85E8A" w:rsidP="00E85E8A">
      <w:pPr>
        <w:autoSpaceDE w:val="0"/>
        <w:autoSpaceDN w:val="0"/>
        <w:adjustRightInd w:val="0"/>
        <w:ind w:left="4320" w:firstLine="720"/>
        <w:rPr>
          <w:rFonts w:ascii="Verdana" w:hAnsi="Verdana" w:cs="Arial"/>
          <w:sz w:val="18"/>
          <w:szCs w:val="18"/>
        </w:rPr>
      </w:pPr>
      <w:r w:rsidRPr="005C18F7">
        <w:rPr>
          <w:rFonts w:ascii="Verdana" w:hAnsi="Verdana"/>
          <w:sz w:val="18"/>
          <w:szCs w:val="18"/>
        </w:rPr>
        <w:t>(</w:t>
      </w:r>
      <w:r w:rsidR="000C7399">
        <w:rPr>
          <w:rFonts w:ascii="Verdana" w:hAnsi="Verdana"/>
          <w:sz w:val="18"/>
          <w:szCs w:val="18"/>
        </w:rPr>
        <w:t>866</w:t>
      </w:r>
      <w:r w:rsidR="0010005E">
        <w:rPr>
          <w:rFonts w:ascii="Verdana" w:hAnsi="Verdana"/>
          <w:sz w:val="18"/>
          <w:szCs w:val="18"/>
        </w:rPr>
        <w:t xml:space="preserve">) </w:t>
      </w:r>
      <w:r w:rsidR="000C7399">
        <w:rPr>
          <w:rFonts w:ascii="Verdana" w:hAnsi="Verdana"/>
          <w:sz w:val="18"/>
          <w:szCs w:val="18"/>
        </w:rPr>
        <w:t>228</w:t>
      </w:r>
      <w:r w:rsidR="0010005E">
        <w:rPr>
          <w:rFonts w:ascii="Verdana" w:hAnsi="Verdana"/>
          <w:sz w:val="18"/>
          <w:szCs w:val="18"/>
        </w:rPr>
        <w:t>-</w:t>
      </w:r>
      <w:r w:rsidR="000C7399">
        <w:rPr>
          <w:rFonts w:ascii="Verdana" w:hAnsi="Verdana"/>
          <w:sz w:val="18"/>
          <w:szCs w:val="18"/>
        </w:rPr>
        <w:t>7743</w:t>
      </w:r>
    </w:p>
    <w:p w14:paraId="2376AD10" w14:textId="469957D0" w:rsidR="00E85E8A" w:rsidRPr="005C18F7" w:rsidRDefault="009C731B" w:rsidP="00E85E8A">
      <w:pPr>
        <w:autoSpaceDE w:val="0"/>
        <w:autoSpaceDN w:val="0"/>
        <w:adjustRightInd w:val="0"/>
        <w:ind w:left="4320" w:firstLine="720"/>
        <w:rPr>
          <w:rFonts w:ascii="Verdana" w:hAnsi="Verdana" w:cs="Arial"/>
          <w:sz w:val="18"/>
          <w:szCs w:val="18"/>
        </w:rPr>
      </w:pPr>
      <w:hyperlink r:id="rId10" w:history="1">
        <w:r w:rsidR="00C9324A" w:rsidRPr="00F57700">
          <w:rPr>
            <w:rStyle w:val="Hyperlink"/>
            <w:rFonts w:ascii="Verdana" w:hAnsi="Verdana" w:cs="Arial"/>
            <w:sz w:val="18"/>
            <w:szCs w:val="18"/>
          </w:rPr>
          <w:t>www.gmxco.com</w:t>
        </w:r>
      </w:hyperlink>
    </w:p>
    <w:p w14:paraId="1ADA126F" w14:textId="77777777" w:rsidR="00E85E8A" w:rsidRPr="005C18F7" w:rsidRDefault="00E85E8A" w:rsidP="00E85E8A">
      <w:pPr>
        <w:autoSpaceDE w:val="0"/>
        <w:autoSpaceDN w:val="0"/>
        <w:adjustRightInd w:val="0"/>
        <w:ind w:left="4320" w:firstLine="720"/>
        <w:rPr>
          <w:rFonts w:ascii="Verdana" w:hAnsi="Verdana" w:cs="Arial"/>
          <w:sz w:val="18"/>
          <w:szCs w:val="18"/>
        </w:rPr>
      </w:pPr>
    </w:p>
    <w:p w14:paraId="3B01FB13" w14:textId="77777777" w:rsidR="00E85E8A" w:rsidRPr="005C18F7" w:rsidRDefault="00E85E8A" w:rsidP="00E85E8A">
      <w:pPr>
        <w:rPr>
          <w:rFonts w:ascii="Verdana" w:hAnsi="Verdana"/>
          <w:sz w:val="18"/>
          <w:szCs w:val="18"/>
        </w:rPr>
      </w:pPr>
      <w:r w:rsidRPr="005C18F7">
        <w:rPr>
          <w:rFonts w:ascii="Verdana" w:hAnsi="Verdana"/>
          <w:sz w:val="18"/>
          <w:szCs w:val="18"/>
        </w:rPr>
        <w:t>2.02</w:t>
      </w:r>
      <w:r w:rsidRPr="005C18F7">
        <w:rPr>
          <w:rFonts w:ascii="Verdana" w:hAnsi="Verdana"/>
          <w:sz w:val="18"/>
          <w:szCs w:val="18"/>
        </w:rPr>
        <w:tab/>
        <w:t>PRODUCTS</w:t>
      </w:r>
    </w:p>
    <w:p w14:paraId="5609DE12" w14:textId="77777777" w:rsidR="00E85E8A" w:rsidRPr="005C18F7" w:rsidRDefault="00E85E8A" w:rsidP="00E85E8A">
      <w:pPr>
        <w:rPr>
          <w:rFonts w:ascii="Verdana" w:hAnsi="Verdana"/>
          <w:sz w:val="18"/>
          <w:szCs w:val="18"/>
        </w:rPr>
      </w:pPr>
    </w:p>
    <w:p w14:paraId="53992E08" w14:textId="77777777" w:rsidR="00072A49" w:rsidRPr="005C18F7" w:rsidRDefault="00072A49" w:rsidP="00D26042">
      <w:pPr>
        <w:numPr>
          <w:ilvl w:val="0"/>
          <w:numId w:val="24"/>
        </w:numPr>
        <w:ind w:left="1440" w:hanging="720"/>
        <w:rPr>
          <w:rFonts w:ascii="Verdana" w:hAnsi="Verdana"/>
          <w:sz w:val="18"/>
          <w:szCs w:val="18"/>
        </w:rPr>
      </w:pPr>
      <w:r w:rsidRPr="005C18F7">
        <w:rPr>
          <w:rFonts w:ascii="Verdana" w:hAnsi="Verdana"/>
          <w:sz w:val="18"/>
          <w:szCs w:val="18"/>
        </w:rPr>
        <w:t>PRIMARY WATEPROOFING MEMBRANE (Basis-of-Design)</w:t>
      </w:r>
    </w:p>
    <w:p w14:paraId="3687CC69" w14:textId="48770A08" w:rsidR="00072A49" w:rsidRPr="00756A5D" w:rsidRDefault="0010005E" w:rsidP="00D26042">
      <w:pPr>
        <w:numPr>
          <w:ilvl w:val="0"/>
          <w:numId w:val="25"/>
        </w:numPr>
        <w:tabs>
          <w:tab w:val="left" w:pos="1800"/>
        </w:tabs>
        <w:rPr>
          <w:rFonts w:ascii="Verdana" w:hAnsi="Verdana"/>
          <w:sz w:val="18"/>
          <w:szCs w:val="18"/>
        </w:rPr>
      </w:pPr>
      <w:r>
        <w:rPr>
          <w:rFonts w:ascii="Verdana" w:hAnsi="Verdana"/>
          <w:sz w:val="18"/>
          <w:szCs w:val="18"/>
        </w:rPr>
        <w:t>ULTRA-GUARD ELASTOMERIC HB</w:t>
      </w:r>
      <w:r w:rsidR="00072A49" w:rsidRPr="005C18F7">
        <w:rPr>
          <w:rFonts w:ascii="Verdana" w:hAnsi="Verdana"/>
          <w:sz w:val="18"/>
          <w:szCs w:val="18"/>
        </w:rPr>
        <w:t xml:space="preserve"> supplied by </w:t>
      </w:r>
      <w:r w:rsidR="00F647FD">
        <w:rPr>
          <w:rFonts w:ascii="Verdana" w:hAnsi="Verdana"/>
          <w:sz w:val="18"/>
          <w:szCs w:val="18"/>
        </w:rPr>
        <w:t>GMX</w:t>
      </w:r>
      <w:r w:rsidR="006F7097">
        <w:rPr>
          <w:rFonts w:ascii="Verdana" w:hAnsi="Verdana"/>
          <w:sz w:val="18"/>
          <w:szCs w:val="18"/>
        </w:rPr>
        <w:t xml:space="preserve">, Inc. </w:t>
      </w:r>
      <w:r w:rsidR="00072A49" w:rsidRPr="005C18F7">
        <w:rPr>
          <w:rFonts w:ascii="Verdana" w:hAnsi="Verdana"/>
          <w:sz w:val="18"/>
          <w:szCs w:val="18"/>
        </w:rPr>
        <w:t xml:space="preserve">consisting of </w:t>
      </w:r>
      <w:r w:rsidR="00072A49">
        <w:rPr>
          <w:rFonts w:ascii="Verdana" w:hAnsi="Verdana"/>
          <w:sz w:val="18"/>
          <w:szCs w:val="18"/>
        </w:rPr>
        <w:t xml:space="preserve">a </w:t>
      </w:r>
      <w:r w:rsidR="00072A49" w:rsidRPr="00756A5D">
        <w:rPr>
          <w:rFonts w:ascii="Verdana" w:hAnsi="Verdana"/>
          <w:sz w:val="18"/>
          <w:szCs w:val="18"/>
        </w:rPr>
        <w:t>fast curing, one component elastomeric, solvent free, moisture cure waterproofing compound designed to provide a</w:t>
      </w:r>
      <w:r w:rsidR="00072A49">
        <w:rPr>
          <w:rFonts w:ascii="Verdana" w:hAnsi="Verdana"/>
          <w:sz w:val="18"/>
          <w:szCs w:val="18"/>
        </w:rPr>
        <w:t xml:space="preserve"> s</w:t>
      </w:r>
      <w:r w:rsidR="00072A49" w:rsidRPr="00756A5D">
        <w:rPr>
          <w:rFonts w:ascii="Verdana" w:hAnsi="Verdana"/>
          <w:sz w:val="18"/>
          <w:szCs w:val="18"/>
        </w:rPr>
        <w:t>eamless waterproofing membrane or a cold alternative to hot applied rubberized membrane systems, and having the following physical properties:</w:t>
      </w:r>
    </w:p>
    <w:p w14:paraId="12B9BA61" w14:textId="26D78296" w:rsidR="00072A49" w:rsidRDefault="00072A49" w:rsidP="00D26042">
      <w:pPr>
        <w:numPr>
          <w:ilvl w:val="1"/>
          <w:numId w:val="25"/>
        </w:numP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ASTM C836</w:t>
      </w:r>
    </w:p>
    <w:p w14:paraId="34B96B91" w14:textId="60F3C05D" w:rsidR="000163BF" w:rsidRDefault="000163BF" w:rsidP="00D26042">
      <w:pPr>
        <w:numPr>
          <w:ilvl w:val="1"/>
          <w:numId w:val="25"/>
        </w:numP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Color: Charcoal Gray</w:t>
      </w:r>
    </w:p>
    <w:p w14:paraId="17DAAB7E" w14:textId="353ECEE1" w:rsidR="00072A49" w:rsidRPr="005A5C3E" w:rsidRDefault="00072A49" w:rsidP="00D26042">
      <w:pPr>
        <w:numPr>
          <w:ilvl w:val="1"/>
          <w:numId w:val="25"/>
        </w:numP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663BE">
        <w:rPr>
          <w:rFonts w:ascii="Verdana" w:hAnsi="Verdana"/>
          <w:sz w:val="18"/>
          <w:szCs w:val="18"/>
        </w:rPr>
        <w:t xml:space="preserve">Miami-Dade NOA </w:t>
      </w:r>
      <w:r w:rsidR="0010005E">
        <w:rPr>
          <w:rFonts w:ascii="Verdana" w:hAnsi="Verdana"/>
          <w:sz w:val="18"/>
          <w:szCs w:val="18"/>
        </w:rPr>
        <w:t>(In Process)</w:t>
      </w:r>
    </w:p>
    <w:p w14:paraId="3AF1AC4F" w14:textId="0D13E32F" w:rsidR="00072A49" w:rsidRPr="005C18F7" w:rsidRDefault="00072A49" w:rsidP="00D26042">
      <w:pPr>
        <w:numPr>
          <w:ilvl w:val="1"/>
          <w:numId w:val="25"/>
        </w:numP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C18F7">
        <w:rPr>
          <w:rFonts w:ascii="Verdana" w:hAnsi="Verdana"/>
          <w:sz w:val="18"/>
          <w:szCs w:val="18"/>
        </w:rPr>
        <w:t>Solids Content:</w:t>
      </w:r>
      <w:r>
        <w:rPr>
          <w:rFonts w:ascii="Verdana" w:hAnsi="Verdana"/>
          <w:sz w:val="18"/>
          <w:szCs w:val="18"/>
        </w:rPr>
        <w:t xml:space="preserve"> </w:t>
      </w:r>
      <w:r w:rsidR="0010005E">
        <w:rPr>
          <w:rFonts w:ascii="Verdana" w:hAnsi="Verdana"/>
          <w:sz w:val="18"/>
          <w:szCs w:val="18"/>
        </w:rPr>
        <w:t>100</w:t>
      </w:r>
      <w:r w:rsidRPr="005C18F7">
        <w:rPr>
          <w:rFonts w:ascii="Verdana" w:hAnsi="Verdana"/>
          <w:sz w:val="18"/>
          <w:szCs w:val="18"/>
        </w:rPr>
        <w:t>%</w:t>
      </w:r>
    </w:p>
    <w:p w14:paraId="04DE8B5C" w14:textId="6B659250" w:rsidR="00072A49" w:rsidRDefault="0010005E" w:rsidP="00D26042">
      <w:pPr>
        <w:numPr>
          <w:ilvl w:val="1"/>
          <w:numId w:val="25"/>
        </w:numP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Very Low VOC</w:t>
      </w:r>
    </w:p>
    <w:p w14:paraId="7E8A121F" w14:textId="5DB6538F" w:rsidR="00072A49" w:rsidRDefault="00072A49" w:rsidP="00D26042">
      <w:pPr>
        <w:numPr>
          <w:ilvl w:val="1"/>
          <w:numId w:val="25"/>
        </w:numP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Shore A Hardness</w:t>
      </w:r>
      <w:r w:rsidR="00626252">
        <w:rPr>
          <w:rFonts w:ascii="Verdana" w:hAnsi="Verdana"/>
          <w:sz w:val="18"/>
          <w:szCs w:val="18"/>
        </w:rPr>
        <w:t xml:space="preserve"> (ASTM </w:t>
      </w:r>
      <w:r w:rsidR="00414689">
        <w:rPr>
          <w:rFonts w:ascii="Verdana" w:hAnsi="Verdana"/>
          <w:sz w:val="18"/>
          <w:szCs w:val="18"/>
        </w:rPr>
        <w:t>D2240</w:t>
      </w:r>
      <w:r w:rsidR="00626252">
        <w:rPr>
          <w:rFonts w:ascii="Verdana" w:hAnsi="Verdana"/>
          <w:sz w:val="18"/>
          <w:szCs w:val="18"/>
        </w:rPr>
        <w:t>)</w:t>
      </w:r>
      <w:r>
        <w:rPr>
          <w:rFonts w:ascii="Verdana" w:hAnsi="Verdana"/>
          <w:sz w:val="18"/>
          <w:szCs w:val="18"/>
        </w:rPr>
        <w:t xml:space="preserve">: Minimum </w:t>
      </w:r>
      <w:r w:rsidR="00A0382C">
        <w:rPr>
          <w:rFonts w:ascii="Verdana" w:hAnsi="Verdana"/>
          <w:sz w:val="18"/>
          <w:szCs w:val="18"/>
        </w:rPr>
        <w:t>71</w:t>
      </w:r>
      <w:r w:rsidR="00D705AF">
        <w:rPr>
          <w:rFonts w:ascii="Verdana" w:hAnsi="Verdana"/>
          <w:sz w:val="18"/>
          <w:szCs w:val="18"/>
        </w:rPr>
        <w:t>.0</w:t>
      </w:r>
    </w:p>
    <w:p w14:paraId="11E61CCF" w14:textId="543BD945" w:rsidR="00072A49" w:rsidRDefault="00072A49" w:rsidP="00D26042">
      <w:pPr>
        <w:numPr>
          <w:ilvl w:val="1"/>
          <w:numId w:val="25"/>
        </w:numP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Adhesion (</w:t>
      </w:r>
      <w:r w:rsidR="00D705AF">
        <w:rPr>
          <w:rFonts w:ascii="Verdana" w:hAnsi="Verdana"/>
          <w:sz w:val="18"/>
          <w:szCs w:val="18"/>
        </w:rPr>
        <w:t>ASTM C794</w:t>
      </w:r>
      <w:r>
        <w:rPr>
          <w:rFonts w:ascii="Verdana" w:hAnsi="Verdana"/>
          <w:sz w:val="18"/>
          <w:szCs w:val="18"/>
        </w:rPr>
        <w:t xml:space="preserve">): </w:t>
      </w:r>
      <w:r w:rsidR="00A0382C">
        <w:rPr>
          <w:rFonts w:ascii="Verdana" w:hAnsi="Verdana"/>
          <w:sz w:val="18"/>
          <w:szCs w:val="18"/>
        </w:rPr>
        <w:t>16</w:t>
      </w:r>
      <w:r w:rsidR="00D705AF">
        <w:rPr>
          <w:rFonts w:ascii="Verdana" w:hAnsi="Verdana"/>
          <w:sz w:val="18"/>
          <w:szCs w:val="18"/>
        </w:rPr>
        <w:t xml:space="preserve"> </w:t>
      </w:r>
      <w:proofErr w:type="spellStart"/>
      <w:r w:rsidR="00D705AF">
        <w:rPr>
          <w:rFonts w:ascii="Verdana" w:hAnsi="Verdana"/>
          <w:sz w:val="18"/>
          <w:szCs w:val="18"/>
        </w:rPr>
        <w:t>pli</w:t>
      </w:r>
      <w:proofErr w:type="spellEnd"/>
      <w:r w:rsidR="00D705AF">
        <w:rPr>
          <w:rFonts w:ascii="Verdana" w:hAnsi="Verdana"/>
          <w:sz w:val="18"/>
          <w:szCs w:val="18"/>
        </w:rPr>
        <w:t>.</w:t>
      </w:r>
    </w:p>
    <w:p w14:paraId="43EBFA41" w14:textId="18383558" w:rsidR="00B16391" w:rsidRDefault="00072A49" w:rsidP="00EB1B97">
      <w:pPr>
        <w:numPr>
          <w:ilvl w:val="1"/>
          <w:numId w:val="25"/>
        </w:numPr>
        <w:tabs>
          <w:tab w:val="left" w:pos="-1440"/>
          <w:tab w:val="left" w:pos="-720"/>
          <w:tab w:val="left" w:pos="0"/>
          <w:tab w:val="left" w:pos="722"/>
          <w:tab w:val="left" w:pos="1083"/>
          <w:tab w:val="left" w:pos="1444"/>
          <w:tab w:val="left" w:pos="2160"/>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Pr>
          <w:rFonts w:ascii="Verdana" w:hAnsi="Verdana"/>
          <w:sz w:val="18"/>
          <w:szCs w:val="18"/>
        </w:rPr>
        <w:t xml:space="preserve">Water Vapor Permeance </w:t>
      </w:r>
      <w:r w:rsidR="00B16391">
        <w:rPr>
          <w:rFonts w:ascii="Verdana" w:hAnsi="Verdana"/>
          <w:sz w:val="18"/>
          <w:szCs w:val="18"/>
        </w:rPr>
        <w:t xml:space="preserve">(ASTM </w:t>
      </w:r>
      <w:r w:rsidR="00414689">
        <w:rPr>
          <w:rFonts w:ascii="Verdana" w:hAnsi="Verdana"/>
          <w:sz w:val="18"/>
          <w:szCs w:val="18"/>
        </w:rPr>
        <w:t>E96</w:t>
      </w:r>
      <w:r w:rsidR="00B16391">
        <w:rPr>
          <w:rFonts w:ascii="Verdana" w:hAnsi="Verdana"/>
          <w:sz w:val="18"/>
          <w:szCs w:val="18"/>
        </w:rPr>
        <w:t xml:space="preserve">): </w:t>
      </w:r>
    </w:p>
    <w:p w14:paraId="5F28F237" w14:textId="7443FD81" w:rsidR="00072A49" w:rsidRDefault="00C6512F" w:rsidP="004D0F69">
      <w:pPr>
        <w:numPr>
          <w:ilvl w:val="2"/>
          <w:numId w:val="58"/>
        </w:numPr>
        <w:tabs>
          <w:tab w:val="left" w:pos="-1440"/>
          <w:tab w:val="left" w:pos="-720"/>
          <w:tab w:val="left" w:pos="0"/>
          <w:tab w:val="left" w:pos="722"/>
          <w:tab w:val="left" w:pos="1083"/>
          <w:tab w:val="left" w:pos="1444"/>
          <w:tab w:val="left" w:pos="2160"/>
          <w:tab w:val="left" w:pos="2520"/>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Procedure B</w:t>
      </w:r>
      <w:r w:rsidR="00626252">
        <w:rPr>
          <w:rFonts w:ascii="Verdana" w:hAnsi="Verdana"/>
          <w:sz w:val="18"/>
          <w:szCs w:val="18"/>
        </w:rPr>
        <w:t xml:space="preserve"> (Inverted Wet Cup)</w:t>
      </w:r>
      <w:r w:rsidR="00F213DC">
        <w:rPr>
          <w:rFonts w:ascii="Verdana" w:hAnsi="Verdana"/>
          <w:sz w:val="18"/>
          <w:szCs w:val="18"/>
        </w:rPr>
        <w:t xml:space="preserve">: </w:t>
      </w:r>
      <w:r w:rsidR="00414689">
        <w:rPr>
          <w:rFonts w:ascii="Verdana" w:hAnsi="Verdana"/>
          <w:sz w:val="18"/>
          <w:szCs w:val="18"/>
        </w:rPr>
        <w:t>-1, 0.055</w:t>
      </w:r>
      <w:r w:rsidR="00F213DC">
        <w:rPr>
          <w:rFonts w:ascii="Verdana" w:hAnsi="Verdana"/>
          <w:sz w:val="18"/>
          <w:szCs w:val="18"/>
        </w:rPr>
        <w:t xml:space="preserve">0.36 </w:t>
      </w:r>
      <w:r w:rsidR="00D705AF">
        <w:rPr>
          <w:rFonts w:ascii="Verdana" w:hAnsi="Verdana"/>
          <w:sz w:val="18"/>
          <w:szCs w:val="18"/>
        </w:rPr>
        <w:t>perms.</w:t>
      </w:r>
      <w:r w:rsidR="00626252">
        <w:rPr>
          <w:rFonts w:ascii="Verdana" w:hAnsi="Verdana"/>
          <w:sz w:val="18"/>
          <w:szCs w:val="18"/>
        </w:rPr>
        <w:t xml:space="preserve"> </w:t>
      </w:r>
    </w:p>
    <w:p w14:paraId="40E11560" w14:textId="1B30BC8F" w:rsidR="00072A49" w:rsidRDefault="00072A49" w:rsidP="00D26042">
      <w:pPr>
        <w:numPr>
          <w:ilvl w:val="1"/>
          <w:numId w:val="25"/>
        </w:numPr>
        <w:tabs>
          <w:tab w:val="left" w:pos="-1440"/>
          <w:tab w:val="left" w:pos="-720"/>
          <w:tab w:val="left" w:pos="0"/>
          <w:tab w:val="left" w:pos="722"/>
          <w:tab w:val="left" w:pos="1083"/>
          <w:tab w:val="left" w:pos="1444"/>
          <w:tab w:val="left" w:pos="2160"/>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Pr>
          <w:rFonts w:ascii="Verdana" w:hAnsi="Verdana"/>
          <w:sz w:val="18"/>
          <w:szCs w:val="18"/>
        </w:rPr>
        <w:t xml:space="preserve">Low Temperature Crack Bridging Capability: </w:t>
      </w:r>
      <w:r w:rsidR="00A0382C">
        <w:rPr>
          <w:rFonts w:ascii="Verdana" w:hAnsi="Verdana"/>
          <w:sz w:val="18"/>
          <w:szCs w:val="18"/>
        </w:rPr>
        <w:t>Pass</w:t>
      </w:r>
      <w:r w:rsidR="00D705AF">
        <w:rPr>
          <w:rFonts w:ascii="Verdana" w:hAnsi="Verdana"/>
          <w:sz w:val="18"/>
          <w:szCs w:val="18"/>
        </w:rPr>
        <w:t xml:space="preserve"> (ASTM C836-17)</w:t>
      </w:r>
    </w:p>
    <w:p w14:paraId="15FDE536" w14:textId="1EFBF5CF" w:rsidR="00072A49" w:rsidRDefault="00D705AF" w:rsidP="00D26042">
      <w:pPr>
        <w:numPr>
          <w:ilvl w:val="1"/>
          <w:numId w:val="25"/>
        </w:numP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Viscosity 1,2,</w:t>
      </w:r>
      <w:r w:rsidR="000163BF">
        <w:rPr>
          <w:rFonts w:ascii="Verdana" w:hAnsi="Verdana"/>
          <w:sz w:val="18"/>
          <w:szCs w:val="18"/>
        </w:rPr>
        <w:t>10 rpms (cps): 155k, 101k, 40.2k (Brookfield)</w:t>
      </w:r>
    </w:p>
    <w:p w14:paraId="4311BACD" w14:textId="70026487" w:rsidR="000163BF" w:rsidRDefault="000163BF" w:rsidP="00D26042">
      <w:pPr>
        <w:numPr>
          <w:ilvl w:val="1"/>
          <w:numId w:val="25"/>
        </w:numP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Tensile: 133 psi (ASTM D412)</w:t>
      </w:r>
    </w:p>
    <w:p w14:paraId="7C7DC7E9" w14:textId="68242A6F" w:rsidR="000163BF" w:rsidRDefault="000163BF" w:rsidP="00D26042">
      <w:pPr>
        <w:numPr>
          <w:ilvl w:val="1"/>
          <w:numId w:val="25"/>
        </w:numP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 xml:space="preserve">Modulus @ 100%(psi): </w:t>
      </w:r>
      <w:r w:rsidR="00A0382C">
        <w:rPr>
          <w:rFonts w:ascii="Verdana" w:hAnsi="Verdana"/>
          <w:sz w:val="18"/>
          <w:szCs w:val="18"/>
        </w:rPr>
        <w:t>588</w:t>
      </w:r>
      <w:r>
        <w:rPr>
          <w:rFonts w:ascii="Verdana" w:hAnsi="Verdana"/>
          <w:sz w:val="18"/>
          <w:szCs w:val="18"/>
        </w:rPr>
        <w:t xml:space="preserve"> (ASTM D412)</w:t>
      </w:r>
    </w:p>
    <w:p w14:paraId="18E219A0" w14:textId="77777777" w:rsidR="00072A49" w:rsidRPr="005C18F7" w:rsidRDefault="00072A49" w:rsidP="00072A49">
      <w:pPr>
        <w:rPr>
          <w:rFonts w:ascii="Verdana" w:hAnsi="Verdana"/>
          <w:sz w:val="18"/>
          <w:szCs w:val="18"/>
        </w:rPr>
      </w:pPr>
    </w:p>
    <w:p w14:paraId="34FDDC74" w14:textId="11E0A081" w:rsidR="00072A49" w:rsidRPr="005C18F7" w:rsidRDefault="00072A49" w:rsidP="00072A49">
      <w:pPr>
        <w:pBdr>
          <w:top w:val="single" w:sz="2" w:space="1" w:color="auto"/>
          <w:left w:val="single" w:sz="2" w:space="4" w:color="auto"/>
          <w:bottom w:val="single" w:sz="2" w:space="2" w:color="auto"/>
          <w:right w:val="single" w:sz="2" w:space="4" w:color="auto"/>
        </w:pBdr>
        <w:shd w:val="clear" w:color="auto" w:fill="D9D9D9"/>
        <w:rPr>
          <w:rFonts w:ascii="Verdana" w:hAnsi="Verdana"/>
          <w:sz w:val="18"/>
          <w:szCs w:val="18"/>
          <w:highlight w:val="yellow"/>
        </w:rPr>
      </w:pPr>
      <w:r w:rsidRPr="005C18F7">
        <w:rPr>
          <w:rFonts w:ascii="Verdana" w:hAnsi="Verdana"/>
          <w:sz w:val="18"/>
          <w:szCs w:val="18"/>
        </w:rPr>
        <w:t xml:space="preserve">SPEC NOTE: There are options for exposed and non-exposed flashing membranes. </w:t>
      </w:r>
      <w:r w:rsidRPr="00104E19">
        <w:rPr>
          <w:rFonts w:ascii="Verdana" w:hAnsi="Verdana"/>
          <w:sz w:val="18"/>
          <w:szCs w:val="18"/>
        </w:rPr>
        <w:t>For enhanced performance at penetrations, perimeter-flashing, and areas that require UV</w:t>
      </w:r>
      <w:r>
        <w:rPr>
          <w:rFonts w:ascii="Verdana" w:hAnsi="Verdana"/>
          <w:sz w:val="18"/>
          <w:szCs w:val="18"/>
        </w:rPr>
        <w:t xml:space="preserve"> resistance and traffic-ability</w:t>
      </w:r>
      <w:r w:rsidR="00F26BE9">
        <w:rPr>
          <w:rFonts w:ascii="Verdana" w:hAnsi="Verdana"/>
          <w:sz w:val="18"/>
          <w:szCs w:val="18"/>
        </w:rPr>
        <w:t>.</w:t>
      </w:r>
      <w:r w:rsidRPr="005C18F7">
        <w:rPr>
          <w:rFonts w:ascii="Verdana" w:hAnsi="Verdana"/>
          <w:sz w:val="18"/>
          <w:szCs w:val="18"/>
        </w:rPr>
        <w:t xml:space="preserve"> </w:t>
      </w:r>
    </w:p>
    <w:p w14:paraId="09FF1301" w14:textId="77777777" w:rsidR="00072A49" w:rsidRPr="005C18F7" w:rsidRDefault="00072A49" w:rsidP="00072A49">
      <w:pPr>
        <w:rPr>
          <w:rFonts w:ascii="Verdana" w:hAnsi="Verdana"/>
          <w:sz w:val="18"/>
          <w:szCs w:val="18"/>
          <w:highlight w:val="yellow"/>
        </w:rPr>
      </w:pPr>
    </w:p>
    <w:p w14:paraId="1988BE12" w14:textId="77777777" w:rsidR="00072A49" w:rsidRPr="005C18F7" w:rsidRDefault="00072A49" w:rsidP="00D26042">
      <w:pPr>
        <w:numPr>
          <w:ilvl w:val="0"/>
          <w:numId w:val="24"/>
        </w:numPr>
        <w:ind w:left="1440" w:hanging="720"/>
        <w:rPr>
          <w:rFonts w:ascii="Verdana" w:hAnsi="Verdana"/>
          <w:sz w:val="18"/>
          <w:szCs w:val="18"/>
        </w:rPr>
      </w:pPr>
      <w:r w:rsidRPr="005C18F7">
        <w:rPr>
          <w:rFonts w:ascii="Verdana" w:hAnsi="Verdana"/>
          <w:sz w:val="18"/>
          <w:szCs w:val="18"/>
        </w:rPr>
        <w:t>Flashing Membranes:</w:t>
      </w:r>
    </w:p>
    <w:p w14:paraId="6ED6316A" w14:textId="2FDC65A4" w:rsidR="00072A49" w:rsidRPr="005C18F7" w:rsidRDefault="00EB1B97" w:rsidP="00D26042">
      <w:pPr>
        <w:numPr>
          <w:ilvl w:val="1"/>
          <w:numId w:val="26"/>
        </w:numPr>
        <w:tabs>
          <w:tab w:val="left" w:pos="1800"/>
        </w:tabs>
        <w:rPr>
          <w:rFonts w:ascii="Verdana" w:hAnsi="Verdana"/>
          <w:sz w:val="18"/>
          <w:szCs w:val="18"/>
        </w:rPr>
      </w:pPr>
      <w:bookmarkStart w:id="0" w:name="_Hlk117593267"/>
      <w:r>
        <w:rPr>
          <w:rFonts w:ascii="Verdana" w:hAnsi="Verdana"/>
          <w:sz w:val="18"/>
          <w:szCs w:val="18"/>
        </w:rPr>
        <w:t>Sheet</w:t>
      </w:r>
      <w:r w:rsidR="00072A49" w:rsidRPr="005C18F7">
        <w:rPr>
          <w:rFonts w:ascii="Verdana" w:hAnsi="Verdana"/>
          <w:sz w:val="18"/>
          <w:szCs w:val="18"/>
        </w:rPr>
        <w:t xml:space="preserve"> flashings consisting of:</w:t>
      </w:r>
    </w:p>
    <w:p w14:paraId="66577A2B" w14:textId="549631CF" w:rsidR="00F26BE9" w:rsidRPr="00F26BE9" w:rsidRDefault="00F26BE9" w:rsidP="00F26BE9">
      <w:pPr>
        <w:tabs>
          <w:tab w:val="left" w:pos="-1440"/>
          <w:tab w:val="left" w:pos="-72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sidRPr="00F26BE9">
        <w:rPr>
          <w:rFonts w:ascii="Verdana" w:hAnsi="Verdana"/>
          <w:sz w:val="18"/>
          <w:szCs w:val="18"/>
        </w:rPr>
        <w:t>Ultra-Guard Flashprene UN is a flashing material</w:t>
      </w:r>
      <w:r w:rsidR="000163BF">
        <w:rPr>
          <w:rFonts w:ascii="Verdana" w:hAnsi="Verdana"/>
          <w:sz w:val="18"/>
          <w:szCs w:val="18"/>
        </w:rPr>
        <w:t>,</w:t>
      </w:r>
      <w:r w:rsidRPr="00F26BE9">
        <w:rPr>
          <w:rFonts w:ascii="Verdana" w:hAnsi="Verdana"/>
          <w:sz w:val="18"/>
          <w:szCs w:val="18"/>
        </w:rPr>
        <w:t xml:space="preserve"> made</w:t>
      </w:r>
    </w:p>
    <w:p w14:paraId="2A32AA18" w14:textId="6C3DBC79" w:rsidR="00072A49" w:rsidRPr="005C18F7" w:rsidRDefault="00F26BE9" w:rsidP="00F26BE9">
      <w:pPr>
        <w:tabs>
          <w:tab w:val="left" w:pos="-1440"/>
          <w:tab w:val="left" w:pos="-72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sidRPr="00F26BE9">
        <w:rPr>
          <w:rFonts w:ascii="Verdana" w:hAnsi="Verdana"/>
          <w:sz w:val="18"/>
          <w:szCs w:val="18"/>
        </w:rPr>
        <w:t>of uncured neoprene rubber</w:t>
      </w:r>
      <w:r w:rsidR="000163BF">
        <w:rPr>
          <w:rFonts w:ascii="Verdana" w:hAnsi="Verdana"/>
          <w:sz w:val="18"/>
          <w:szCs w:val="18"/>
        </w:rPr>
        <w:t>,</w:t>
      </w:r>
      <w:r w:rsidR="00072A49" w:rsidRPr="005C18F7">
        <w:rPr>
          <w:rFonts w:ascii="Verdana" w:hAnsi="Verdana"/>
          <w:sz w:val="18"/>
          <w:szCs w:val="18"/>
        </w:rPr>
        <w:t xml:space="preserve"> supplied by </w:t>
      </w:r>
      <w:r w:rsidR="006F7097">
        <w:rPr>
          <w:rFonts w:ascii="Verdana" w:hAnsi="Verdana"/>
          <w:sz w:val="18"/>
          <w:szCs w:val="18"/>
        </w:rPr>
        <w:t>GMX, Inc.</w:t>
      </w:r>
    </w:p>
    <w:p w14:paraId="7CFC5A2A" w14:textId="4E9B9131" w:rsidR="00F26BE9" w:rsidRPr="005C18F7" w:rsidRDefault="00F26BE9" w:rsidP="00A81564">
      <w:pPr>
        <w:ind w:left="1440"/>
        <w:rPr>
          <w:rFonts w:ascii="Verdana" w:hAnsi="Verdana"/>
          <w:sz w:val="18"/>
          <w:szCs w:val="18"/>
        </w:rPr>
      </w:pPr>
      <w:bookmarkStart w:id="1" w:name="_Hlk117593317"/>
      <w:bookmarkEnd w:id="0"/>
    </w:p>
    <w:bookmarkEnd w:id="1"/>
    <w:p w14:paraId="3148C933" w14:textId="77777777" w:rsidR="00072A49" w:rsidRPr="005C18F7" w:rsidRDefault="00072A49" w:rsidP="00D26042">
      <w:pPr>
        <w:numPr>
          <w:ilvl w:val="0"/>
          <w:numId w:val="24"/>
        </w:numPr>
        <w:ind w:left="1440" w:hanging="720"/>
        <w:rPr>
          <w:rFonts w:ascii="Verdana" w:hAnsi="Verdana"/>
          <w:sz w:val="18"/>
          <w:szCs w:val="18"/>
        </w:rPr>
      </w:pPr>
      <w:r w:rsidRPr="005C18F7">
        <w:rPr>
          <w:rFonts w:ascii="Verdana" w:hAnsi="Verdana"/>
          <w:sz w:val="18"/>
          <w:szCs w:val="18"/>
        </w:rPr>
        <w:t>Crack Treatment:</w:t>
      </w:r>
    </w:p>
    <w:p w14:paraId="6DEEF942" w14:textId="54C53702" w:rsidR="00072A49" w:rsidRPr="00FC7A25" w:rsidRDefault="000163BF" w:rsidP="00F26BE9">
      <w:pPr>
        <w:pStyle w:val="Default"/>
        <w:numPr>
          <w:ilvl w:val="0"/>
          <w:numId w:val="33"/>
        </w:numPr>
        <w:tabs>
          <w:tab w:val="left" w:pos="1800"/>
        </w:tabs>
        <w:rPr>
          <w:rFonts w:ascii="Verdana" w:hAnsi="Verdana"/>
          <w:sz w:val="18"/>
          <w:szCs w:val="18"/>
        </w:rPr>
      </w:pPr>
      <w:bookmarkStart w:id="2" w:name="_Hlk126769707"/>
      <w:r>
        <w:rPr>
          <w:rFonts w:ascii="Verdana" w:hAnsi="Verdana"/>
          <w:sz w:val="18"/>
          <w:szCs w:val="18"/>
        </w:rPr>
        <w:t>Ultra-Guard Reinforcing Fabric</w:t>
      </w:r>
      <w:bookmarkEnd w:id="2"/>
      <w:r>
        <w:rPr>
          <w:rFonts w:ascii="Verdana" w:hAnsi="Verdana"/>
          <w:sz w:val="18"/>
          <w:szCs w:val="18"/>
        </w:rPr>
        <w:t xml:space="preserve">, consisting </w:t>
      </w:r>
      <w:r w:rsidR="006833F5">
        <w:rPr>
          <w:rFonts w:ascii="Verdana" w:hAnsi="Verdana"/>
          <w:sz w:val="18"/>
          <w:szCs w:val="18"/>
        </w:rPr>
        <w:t>of</w:t>
      </w:r>
      <w:r w:rsidR="00072A49" w:rsidRPr="005C18F7">
        <w:rPr>
          <w:rFonts w:ascii="Verdana" w:hAnsi="Verdana"/>
          <w:sz w:val="18"/>
          <w:szCs w:val="18"/>
        </w:rPr>
        <w:t xml:space="preserve"> </w:t>
      </w:r>
      <w:r>
        <w:rPr>
          <w:rFonts w:ascii="Verdana" w:hAnsi="Verdana"/>
          <w:sz w:val="18"/>
          <w:szCs w:val="18"/>
        </w:rPr>
        <w:t>continuous filament, point bonded, spunbond,</w:t>
      </w:r>
      <w:r w:rsidR="00072A49" w:rsidRPr="005C18F7">
        <w:rPr>
          <w:rFonts w:ascii="Verdana" w:hAnsi="Verdana" w:cs="Verdana"/>
          <w:sz w:val="18"/>
          <w:szCs w:val="18"/>
        </w:rPr>
        <w:t xml:space="preserve"> polyester mat </w:t>
      </w:r>
      <w:r w:rsidR="00072A49" w:rsidRPr="005C18F7">
        <w:rPr>
          <w:rFonts w:ascii="Verdana" w:hAnsi="Verdana"/>
          <w:sz w:val="18"/>
          <w:szCs w:val="18"/>
        </w:rPr>
        <w:t xml:space="preserve">reinforcement sheet as supplied by </w:t>
      </w:r>
      <w:r w:rsidR="006F7097">
        <w:rPr>
          <w:rFonts w:ascii="Verdana" w:hAnsi="Verdana"/>
          <w:sz w:val="18"/>
          <w:szCs w:val="18"/>
        </w:rPr>
        <w:t>GMX, Inc.</w:t>
      </w:r>
    </w:p>
    <w:p w14:paraId="5B318449" w14:textId="77777777" w:rsidR="00072A49" w:rsidRPr="005C18F7" w:rsidRDefault="00072A49" w:rsidP="00D26042">
      <w:pPr>
        <w:numPr>
          <w:ilvl w:val="0"/>
          <w:numId w:val="24"/>
        </w:numPr>
        <w:ind w:left="1440" w:hanging="720"/>
        <w:rPr>
          <w:rFonts w:ascii="Verdana" w:hAnsi="Verdana"/>
          <w:sz w:val="18"/>
          <w:szCs w:val="18"/>
        </w:rPr>
      </w:pPr>
      <w:r w:rsidRPr="005C18F7">
        <w:rPr>
          <w:rFonts w:ascii="Verdana" w:hAnsi="Verdana"/>
          <w:sz w:val="18"/>
          <w:szCs w:val="18"/>
        </w:rPr>
        <w:t>Fabric Reinforcement:</w:t>
      </w:r>
    </w:p>
    <w:p w14:paraId="352B2853" w14:textId="0E135F93" w:rsidR="002718E4" w:rsidRDefault="002718E4" w:rsidP="002718E4">
      <w:pPr>
        <w:pStyle w:val="Default"/>
        <w:numPr>
          <w:ilvl w:val="1"/>
          <w:numId w:val="24"/>
        </w:numPr>
        <w:tabs>
          <w:tab w:val="left" w:pos="1800"/>
        </w:tabs>
        <w:rPr>
          <w:rFonts w:ascii="Verdana" w:hAnsi="Verdana"/>
          <w:sz w:val="18"/>
          <w:szCs w:val="18"/>
        </w:rPr>
      </w:pPr>
      <w:r>
        <w:rPr>
          <w:rFonts w:ascii="Verdana" w:hAnsi="Verdana"/>
          <w:sz w:val="18"/>
          <w:szCs w:val="18"/>
        </w:rPr>
        <w:t>Ultra-Guard Reinforcing Fabric</w:t>
      </w:r>
      <w:r w:rsidRPr="005C18F7">
        <w:rPr>
          <w:rFonts w:ascii="Verdana" w:hAnsi="Verdana" w:cs="Verdana"/>
          <w:sz w:val="18"/>
          <w:szCs w:val="18"/>
        </w:rPr>
        <w:t xml:space="preserve"> </w:t>
      </w:r>
      <w:r>
        <w:rPr>
          <w:rFonts w:ascii="Verdana" w:hAnsi="Verdana"/>
          <w:sz w:val="18"/>
          <w:szCs w:val="18"/>
        </w:rPr>
        <w:t>continuous filament, point bonded, spunbond,</w:t>
      </w:r>
      <w:r w:rsidRPr="005C18F7">
        <w:rPr>
          <w:rFonts w:ascii="Verdana" w:hAnsi="Verdana" w:cs="Verdana"/>
          <w:sz w:val="18"/>
          <w:szCs w:val="18"/>
        </w:rPr>
        <w:t xml:space="preserve"> polyester</w:t>
      </w:r>
      <w:r>
        <w:rPr>
          <w:rFonts w:ascii="Verdana" w:hAnsi="Verdana" w:cs="Verdana"/>
          <w:sz w:val="18"/>
          <w:szCs w:val="18"/>
        </w:rPr>
        <w:t xml:space="preserve"> </w:t>
      </w:r>
      <w:r w:rsidRPr="005C18F7">
        <w:rPr>
          <w:rFonts w:ascii="Verdana" w:hAnsi="Verdana" w:cs="Verdana"/>
          <w:sz w:val="18"/>
          <w:szCs w:val="18"/>
        </w:rPr>
        <w:t xml:space="preserve">mat </w:t>
      </w:r>
      <w:r w:rsidRPr="005C18F7">
        <w:rPr>
          <w:rFonts w:ascii="Verdana" w:hAnsi="Verdana"/>
          <w:sz w:val="18"/>
          <w:szCs w:val="18"/>
        </w:rPr>
        <w:t xml:space="preserve">reinforcement sheet as supplied by </w:t>
      </w:r>
      <w:r w:rsidR="006F7097">
        <w:rPr>
          <w:rFonts w:ascii="Verdana" w:hAnsi="Verdana"/>
          <w:sz w:val="18"/>
          <w:szCs w:val="18"/>
        </w:rPr>
        <w:t xml:space="preserve">GMX, </w:t>
      </w:r>
      <w:r w:rsidR="006833F5">
        <w:rPr>
          <w:rFonts w:ascii="Verdana" w:hAnsi="Verdana"/>
          <w:sz w:val="18"/>
          <w:szCs w:val="18"/>
        </w:rPr>
        <w:t>Inc.</w:t>
      </w:r>
    </w:p>
    <w:p w14:paraId="6258CEA9" w14:textId="5CAEF0A8" w:rsidR="002718E4" w:rsidRPr="00FC7A25" w:rsidRDefault="002718E4" w:rsidP="002718E4">
      <w:pPr>
        <w:pStyle w:val="Default"/>
        <w:numPr>
          <w:ilvl w:val="1"/>
          <w:numId w:val="24"/>
        </w:numPr>
        <w:tabs>
          <w:tab w:val="left" w:pos="1800"/>
        </w:tabs>
        <w:rPr>
          <w:rFonts w:ascii="Verdana" w:hAnsi="Verdana"/>
          <w:sz w:val="18"/>
          <w:szCs w:val="18"/>
        </w:rPr>
      </w:pPr>
      <w:r>
        <w:rPr>
          <w:rFonts w:ascii="Verdana" w:hAnsi="Verdana"/>
          <w:sz w:val="18"/>
          <w:szCs w:val="18"/>
        </w:rPr>
        <w:t xml:space="preserve">Ultra-Guard HA-Scrim </w:t>
      </w:r>
      <w:bookmarkStart w:id="3" w:name="_Hlk126770051"/>
      <w:r>
        <w:rPr>
          <w:rFonts w:ascii="Verdana" w:hAnsi="Verdana"/>
          <w:sz w:val="18"/>
          <w:szCs w:val="18"/>
        </w:rPr>
        <w:t xml:space="preserve">continuous filament spunbonded, chemically treated, polyester bicomponent mat, supplied by </w:t>
      </w:r>
      <w:r w:rsidR="006F7097">
        <w:rPr>
          <w:rFonts w:ascii="Verdana" w:hAnsi="Verdana"/>
          <w:sz w:val="18"/>
          <w:szCs w:val="18"/>
        </w:rPr>
        <w:t xml:space="preserve">GMX, </w:t>
      </w:r>
      <w:r w:rsidR="006833F5">
        <w:rPr>
          <w:rFonts w:ascii="Verdana" w:hAnsi="Verdana"/>
          <w:sz w:val="18"/>
          <w:szCs w:val="18"/>
        </w:rPr>
        <w:t>Inc.</w:t>
      </w:r>
    </w:p>
    <w:bookmarkEnd w:id="3"/>
    <w:p w14:paraId="1D6C6ECC" w14:textId="53B6B7B1" w:rsidR="00072A49" w:rsidRPr="005C18F7" w:rsidRDefault="00072A49" w:rsidP="002718E4">
      <w:pPr>
        <w:pStyle w:val="Default"/>
        <w:tabs>
          <w:tab w:val="left" w:pos="1800"/>
        </w:tabs>
        <w:ind w:left="1800"/>
        <w:rPr>
          <w:rFonts w:ascii="Verdana" w:hAnsi="Verdana"/>
          <w:sz w:val="18"/>
          <w:szCs w:val="18"/>
        </w:rPr>
      </w:pPr>
    </w:p>
    <w:p w14:paraId="63E35AE7" w14:textId="160AD051" w:rsidR="00072A49" w:rsidRPr="005C18F7" w:rsidRDefault="003E3651" w:rsidP="00F85451">
      <w:pPr>
        <w:pStyle w:val="Default"/>
        <w:numPr>
          <w:ilvl w:val="0"/>
          <w:numId w:val="24"/>
        </w:numPr>
        <w:ind w:left="1440" w:hanging="72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8480" behindDoc="0" locked="0" layoutInCell="1" allowOverlap="1" wp14:anchorId="0170626D" wp14:editId="471F479B">
                <wp:simplePos x="0" y="0"/>
                <wp:positionH relativeFrom="column">
                  <wp:posOffset>0</wp:posOffset>
                </wp:positionH>
                <wp:positionV relativeFrom="paragraph">
                  <wp:posOffset>0</wp:posOffset>
                </wp:positionV>
                <wp:extent cx="6181725" cy="51752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17525"/>
                        </a:xfrm>
                        <a:prstGeom prst="rect">
                          <a:avLst/>
                        </a:prstGeom>
                        <a:solidFill>
                          <a:srgbClr val="D8D8D8"/>
                        </a:solidFill>
                        <a:ln w="9525">
                          <a:solidFill>
                            <a:srgbClr val="000000"/>
                          </a:solidFill>
                          <a:miter lim="800000"/>
                          <a:headEnd/>
                          <a:tailEnd/>
                        </a:ln>
                      </wps:spPr>
                      <wps:txbx>
                        <w:txbxContent>
                          <w:p w14:paraId="35A6734C" w14:textId="0457E39E" w:rsidR="00C521AB" w:rsidRPr="00C521AB" w:rsidRDefault="00C521AB" w:rsidP="00072A49">
                            <w:pPr>
                              <w:pStyle w:val="Default"/>
                              <w:rPr>
                                <w:rFonts w:ascii="Verdana" w:hAnsi="Verdana"/>
                                <w:b/>
                                <w:sz w:val="18"/>
                                <w:szCs w:val="18"/>
                              </w:rPr>
                            </w:pPr>
                            <w:r>
                              <w:rPr>
                                <w:rFonts w:ascii="Verdana" w:hAnsi="Verdana"/>
                                <w:sz w:val="18"/>
                                <w:szCs w:val="18"/>
                              </w:rPr>
                              <w:t xml:space="preserve">SPEC NOTE: Select from the following protection course options. </w:t>
                            </w:r>
                            <w:r w:rsidRPr="00C521AB">
                              <w:rPr>
                                <w:rFonts w:ascii="Verdana" w:hAnsi="Verdana"/>
                                <w:b/>
                                <w:sz w:val="18"/>
                                <w:szCs w:val="18"/>
                              </w:rPr>
                              <w:t>Exception:</w:t>
                            </w:r>
                            <w:r>
                              <w:rPr>
                                <w:rFonts w:ascii="Verdana" w:hAnsi="Verdana"/>
                                <w:sz w:val="18"/>
                                <w:szCs w:val="18"/>
                              </w:rPr>
                              <w:t xml:space="preserve"> </w:t>
                            </w:r>
                            <w:r>
                              <w:rPr>
                                <w:rFonts w:ascii="Verdana" w:hAnsi="Verdana"/>
                                <w:b/>
                                <w:sz w:val="18"/>
                                <w:szCs w:val="18"/>
                              </w:rPr>
                              <w:t xml:space="preserve">When overburden will consist of </w:t>
                            </w:r>
                            <w:r w:rsidRPr="00B468FA">
                              <w:rPr>
                                <w:rFonts w:ascii="Verdana" w:hAnsi="Verdana"/>
                                <w:b/>
                                <w:sz w:val="18"/>
                                <w:szCs w:val="18"/>
                              </w:rPr>
                              <w:t xml:space="preserve">asphalt concrete </w:t>
                            </w:r>
                            <w:r>
                              <w:rPr>
                                <w:rFonts w:ascii="Verdana" w:hAnsi="Verdana"/>
                                <w:b/>
                                <w:sz w:val="18"/>
                                <w:szCs w:val="18"/>
                              </w:rPr>
                              <w:t xml:space="preserve">pavement, a minimum 1/8” thick, semi-rigid asphaltic protection board shall </w:t>
                            </w:r>
                            <w:r w:rsidRPr="00B468FA">
                              <w:rPr>
                                <w:rFonts w:ascii="Verdana" w:hAnsi="Verdana"/>
                                <w:b/>
                                <w:sz w:val="18"/>
                                <w:szCs w:val="18"/>
                              </w:rPr>
                              <w:t>be used</w:t>
                            </w:r>
                            <w:r w:rsidR="00757A0C">
                              <w:rPr>
                                <w:rFonts w:ascii="Verdana" w:hAnsi="Verdana"/>
                                <w:b/>
                                <w:sz w:val="18"/>
                                <w:szCs w:val="18"/>
                              </w:rPr>
                              <w:t>.</w:t>
                            </w:r>
                            <w:r w:rsidR="00A92768">
                              <w:rPr>
                                <w:rFonts w:ascii="Verdana" w:hAnsi="Verdana"/>
                                <w:b/>
                                <w:sz w:val="18"/>
                                <w:szCs w:val="18"/>
                              </w:rPr>
                              <w:t xml:space="preserve"> CONTACT GMX for installation instructions.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70626D" id="_x0000_t202" coordsize="21600,21600" o:spt="202" path="m,l,21600r21600,l21600,xe">
                <v:stroke joinstyle="miter"/>
                <v:path gradientshapeok="t" o:connecttype="rect"/>
              </v:shapetype>
              <v:shape id="Text Box 19" o:spid="_x0000_s1026" type="#_x0000_t202" style="position:absolute;left:0;text-align:left;margin-left:0;margin-top:0;width:486.75pt;height:40.7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" fillcolor="#d8d8d8">
                <v:textbox style="mso-fit-shape-to-text:t">
                  <w:txbxContent>
                    <w:p w14:paraId="35A6734C" w14:textId="0457E39E" w:rsidR="00C521AB" w:rsidRPr="00C521AB" w:rsidRDefault="00C521AB" w:rsidP="00072A49">
                      <w:pPr>
                        <w:pStyle w:val="Default"/>
                        <w:rPr>
                          <w:rFonts w:ascii="Verdana" w:hAnsi="Verdana"/>
                          <w:b/>
                          <w:sz w:val="18"/>
                          <w:szCs w:val="18"/>
                        </w:rPr>
                      </w:pPr>
                      <w:r>
                        <w:rPr>
                          <w:rFonts w:ascii="Verdana" w:hAnsi="Verdana"/>
                          <w:sz w:val="18"/>
                          <w:szCs w:val="18"/>
                        </w:rPr>
                        <w:t xml:space="preserve">SPEC NOTE: Select from the following protection course options. </w:t>
                      </w:r>
                      <w:r w:rsidRPr="00C521AB">
                        <w:rPr>
                          <w:rFonts w:ascii="Verdana" w:hAnsi="Verdana"/>
                          <w:b/>
                          <w:sz w:val="18"/>
                          <w:szCs w:val="18"/>
                        </w:rPr>
                        <w:t>Exception:</w:t>
                      </w:r>
                      <w:r>
                        <w:rPr>
                          <w:rFonts w:ascii="Verdana" w:hAnsi="Verdana"/>
                          <w:sz w:val="18"/>
                          <w:szCs w:val="18"/>
                        </w:rPr>
                        <w:t xml:space="preserve"> </w:t>
                      </w:r>
                      <w:r>
                        <w:rPr>
                          <w:rFonts w:ascii="Verdana" w:hAnsi="Verdana"/>
                          <w:b/>
                          <w:sz w:val="18"/>
                          <w:szCs w:val="18"/>
                        </w:rPr>
                        <w:t xml:space="preserve">When overburden will consist of </w:t>
                      </w:r>
                      <w:r w:rsidRPr="00B468FA">
                        <w:rPr>
                          <w:rFonts w:ascii="Verdana" w:hAnsi="Verdana"/>
                          <w:b/>
                          <w:sz w:val="18"/>
                          <w:szCs w:val="18"/>
                        </w:rPr>
                        <w:t xml:space="preserve">asphalt concrete </w:t>
                      </w:r>
                      <w:r>
                        <w:rPr>
                          <w:rFonts w:ascii="Verdana" w:hAnsi="Verdana"/>
                          <w:b/>
                          <w:sz w:val="18"/>
                          <w:szCs w:val="18"/>
                        </w:rPr>
                        <w:t xml:space="preserve">pavement, a minimum 1/8” thick, semi-rigid asphaltic protection board shall </w:t>
                      </w:r>
                      <w:r w:rsidRPr="00B468FA">
                        <w:rPr>
                          <w:rFonts w:ascii="Verdana" w:hAnsi="Verdana"/>
                          <w:b/>
                          <w:sz w:val="18"/>
                          <w:szCs w:val="18"/>
                        </w:rPr>
                        <w:t>be used</w:t>
                      </w:r>
                      <w:r w:rsidR="00757A0C">
                        <w:rPr>
                          <w:rFonts w:ascii="Verdana" w:hAnsi="Verdana"/>
                          <w:b/>
                          <w:sz w:val="18"/>
                          <w:szCs w:val="18"/>
                        </w:rPr>
                        <w:t>.</w:t>
                      </w:r>
                      <w:r w:rsidR="00A92768">
                        <w:rPr>
                          <w:rFonts w:ascii="Verdana" w:hAnsi="Verdana"/>
                          <w:b/>
                          <w:sz w:val="18"/>
                          <w:szCs w:val="18"/>
                        </w:rPr>
                        <w:t xml:space="preserve"> CONTACT GMX for installation instructions.</w:t>
                      </w:r>
                    </w:p>
                  </w:txbxContent>
                </v:textbox>
                <w10:wrap type="square"/>
              </v:shape>
            </w:pict>
          </mc:Fallback>
        </mc:AlternateContent>
      </w:r>
      <w:r w:rsidR="00072A49" w:rsidRPr="005C18F7">
        <w:rPr>
          <w:rFonts w:ascii="Verdana" w:hAnsi="Verdana"/>
          <w:sz w:val="18"/>
          <w:szCs w:val="18"/>
        </w:rPr>
        <w:t>Protection Course:</w:t>
      </w:r>
    </w:p>
    <w:p w14:paraId="5471BC18" w14:textId="4F8AB87A" w:rsidR="00072A49" w:rsidRPr="00A4625E" w:rsidRDefault="0014795A" w:rsidP="00214F74">
      <w:pPr>
        <w:numPr>
          <w:ilvl w:val="1"/>
          <w:numId w:val="24"/>
        </w:numPr>
        <w:tabs>
          <w:tab w:val="left" w:pos="1800"/>
        </w:tabs>
        <w:ind w:left="1800"/>
        <w:rPr>
          <w:rFonts w:ascii="Verdana" w:hAnsi="Verdana"/>
          <w:sz w:val="18"/>
          <w:szCs w:val="18"/>
        </w:rPr>
      </w:pPr>
      <w:r>
        <w:rPr>
          <w:rFonts w:ascii="Verdana" w:hAnsi="Verdana"/>
          <w:sz w:val="18"/>
          <w:szCs w:val="18"/>
        </w:rPr>
        <w:t xml:space="preserve">TegoBase </w:t>
      </w:r>
      <w:r w:rsidR="004757EC">
        <w:rPr>
          <w:rFonts w:ascii="Verdana" w:hAnsi="Verdana"/>
          <w:sz w:val="18"/>
          <w:szCs w:val="18"/>
        </w:rPr>
        <w:t>is a non</w:t>
      </w:r>
      <w:r>
        <w:rPr>
          <w:rFonts w:ascii="Verdana" w:hAnsi="Verdana"/>
          <w:sz w:val="18"/>
          <w:szCs w:val="18"/>
        </w:rPr>
        <w:t>-exposed highly durable protection course designed to be either embedded directly into the wet membrane or adhered with EFS to fully cured membrane</w:t>
      </w:r>
      <w:r w:rsidR="00214F74">
        <w:rPr>
          <w:rFonts w:ascii="Verdana" w:hAnsi="Verdana"/>
          <w:sz w:val="18"/>
          <w:szCs w:val="18"/>
        </w:rPr>
        <w:t>.</w:t>
      </w:r>
      <w:r w:rsidR="00072A49" w:rsidRPr="005C18F7">
        <w:rPr>
          <w:rFonts w:ascii="Verdana" w:hAnsi="Verdana"/>
          <w:sz w:val="18"/>
          <w:szCs w:val="18"/>
        </w:rPr>
        <w:t xml:space="preserve"> </w:t>
      </w:r>
    </w:p>
    <w:p w14:paraId="515A6A98" w14:textId="77777777" w:rsidR="002C4181" w:rsidRPr="00757A0C" w:rsidRDefault="00072A49" w:rsidP="00D26042">
      <w:pPr>
        <w:numPr>
          <w:ilvl w:val="1"/>
          <w:numId w:val="24"/>
        </w:numPr>
        <w:tabs>
          <w:tab w:val="left" w:pos="1800"/>
        </w:tabs>
        <w:ind w:left="1800"/>
        <w:rPr>
          <w:rFonts w:ascii="Verdana" w:hAnsi="Verdana"/>
          <w:sz w:val="18"/>
          <w:szCs w:val="18"/>
        </w:rPr>
      </w:pPr>
      <w:r w:rsidRPr="00A4625E">
        <w:rPr>
          <w:rFonts w:ascii="Verdana" w:hAnsi="Verdana"/>
          <w:sz w:val="18"/>
          <w:szCs w:val="18"/>
        </w:rPr>
        <w:t xml:space="preserve">Prefabricated drain board: </w:t>
      </w:r>
    </w:p>
    <w:p w14:paraId="14B831F9" w14:textId="74DE7D21" w:rsidR="00757A0C" w:rsidRDefault="00757A0C" w:rsidP="00757A0C">
      <w:pPr>
        <w:numPr>
          <w:ilvl w:val="2"/>
          <w:numId w:val="24"/>
        </w:numPr>
        <w:tabs>
          <w:tab w:val="left" w:pos="1800"/>
        </w:tabs>
        <w:ind w:left="2160" w:hanging="360"/>
        <w:rPr>
          <w:rFonts w:ascii="Verdana" w:hAnsi="Verdana"/>
          <w:sz w:val="18"/>
          <w:szCs w:val="18"/>
        </w:rPr>
      </w:pPr>
      <w:r>
        <w:rPr>
          <w:rFonts w:ascii="Verdana" w:hAnsi="Verdana"/>
          <w:sz w:val="18"/>
          <w:szCs w:val="18"/>
        </w:rPr>
        <w:t>Refer to 2.02 Products I. Prefabricated Drain Boards</w:t>
      </w:r>
    </w:p>
    <w:p w14:paraId="16734D8E" w14:textId="6F96CBCD" w:rsidR="00541C70" w:rsidRPr="00757A0C" w:rsidRDefault="00541C70" w:rsidP="00541C70">
      <w:pPr>
        <w:numPr>
          <w:ilvl w:val="3"/>
          <w:numId w:val="24"/>
        </w:numPr>
        <w:tabs>
          <w:tab w:val="left" w:pos="1800"/>
        </w:tabs>
        <w:rPr>
          <w:rFonts w:ascii="Verdana" w:hAnsi="Verdana"/>
          <w:sz w:val="18"/>
          <w:szCs w:val="18"/>
        </w:rPr>
      </w:pPr>
      <w:r>
        <w:rPr>
          <w:rFonts w:ascii="Verdana" w:hAnsi="Verdana"/>
          <w:sz w:val="18"/>
          <w:szCs w:val="18"/>
        </w:rPr>
        <w:t>Drain</w:t>
      </w:r>
      <w:r w:rsidR="00EC7B72">
        <w:rPr>
          <w:rFonts w:ascii="Verdana" w:hAnsi="Verdana"/>
          <w:sz w:val="18"/>
          <w:szCs w:val="18"/>
        </w:rPr>
        <w:t>-</w:t>
      </w:r>
      <w:r>
        <w:rPr>
          <w:rFonts w:ascii="Verdana" w:hAnsi="Verdana"/>
          <w:sz w:val="18"/>
          <w:szCs w:val="18"/>
        </w:rPr>
        <w:t>Max by GMX</w:t>
      </w:r>
    </w:p>
    <w:p w14:paraId="7961CE62" w14:textId="77777777" w:rsidR="00757A0C" w:rsidRDefault="003F5EEA" w:rsidP="00D26042">
      <w:pPr>
        <w:numPr>
          <w:ilvl w:val="1"/>
          <w:numId w:val="24"/>
        </w:numPr>
        <w:tabs>
          <w:tab w:val="left" w:pos="1800"/>
        </w:tabs>
        <w:ind w:left="1800"/>
        <w:rPr>
          <w:rFonts w:ascii="Verdana" w:hAnsi="Verdana"/>
          <w:sz w:val="18"/>
          <w:szCs w:val="18"/>
        </w:rPr>
      </w:pPr>
      <w:r>
        <w:rPr>
          <w:rFonts w:ascii="Verdana" w:hAnsi="Verdana"/>
          <w:sz w:val="18"/>
          <w:szCs w:val="18"/>
        </w:rPr>
        <w:t>R</w:t>
      </w:r>
      <w:r w:rsidR="002C4181" w:rsidRPr="00A4625E">
        <w:rPr>
          <w:rFonts w:ascii="Verdana" w:hAnsi="Verdana"/>
          <w:sz w:val="18"/>
          <w:szCs w:val="18"/>
        </w:rPr>
        <w:t xml:space="preserve">igid insulation board: </w:t>
      </w:r>
    </w:p>
    <w:p w14:paraId="383776E5" w14:textId="77777777" w:rsidR="00757A0C" w:rsidRDefault="00757A0C" w:rsidP="00757A0C">
      <w:pPr>
        <w:numPr>
          <w:ilvl w:val="2"/>
          <w:numId w:val="24"/>
        </w:numPr>
        <w:tabs>
          <w:tab w:val="left" w:pos="1800"/>
        </w:tabs>
        <w:ind w:left="2160" w:hanging="360"/>
        <w:rPr>
          <w:rFonts w:ascii="Verdana" w:hAnsi="Verdana"/>
          <w:sz w:val="18"/>
          <w:szCs w:val="18"/>
        </w:rPr>
      </w:pPr>
      <w:r>
        <w:rPr>
          <w:rFonts w:ascii="Verdana" w:hAnsi="Verdana"/>
          <w:sz w:val="18"/>
          <w:szCs w:val="18"/>
        </w:rPr>
        <w:t>Refer to 2.02 Products J. Insulation</w:t>
      </w:r>
    </w:p>
    <w:p w14:paraId="278C1A56" w14:textId="37EB906E" w:rsidR="00072A49" w:rsidRPr="005C18F7" w:rsidRDefault="00072A49" w:rsidP="00D26042">
      <w:pPr>
        <w:numPr>
          <w:ilvl w:val="0"/>
          <w:numId w:val="24"/>
        </w:numPr>
        <w:tabs>
          <w:tab w:val="left" w:pos="720"/>
        </w:tabs>
        <w:ind w:left="1440" w:hanging="720"/>
        <w:rPr>
          <w:rFonts w:ascii="Verdana" w:hAnsi="Verdana"/>
          <w:sz w:val="18"/>
          <w:szCs w:val="18"/>
        </w:rPr>
      </w:pPr>
      <w:r w:rsidRPr="005C18F7">
        <w:rPr>
          <w:rFonts w:ascii="Verdana" w:hAnsi="Verdana"/>
          <w:sz w:val="18"/>
          <w:szCs w:val="18"/>
          <w:lang w:val="en-GB"/>
        </w:rPr>
        <w:t>Termination Sealant:</w:t>
      </w:r>
    </w:p>
    <w:p w14:paraId="6C43C721" w14:textId="240B4DF6" w:rsidR="00072A49" w:rsidRPr="005C18F7" w:rsidRDefault="00072A49" w:rsidP="00214F74">
      <w:pPr>
        <w:numPr>
          <w:ilvl w:val="1"/>
          <w:numId w:val="24"/>
        </w:numPr>
        <w:tabs>
          <w:tab w:val="left" w:pos="-1440"/>
          <w:tab w:val="left" w:pos="-720"/>
          <w:tab w:val="left" w:pos="0"/>
          <w:tab w:val="left" w:pos="722"/>
          <w:tab w:val="left" w:pos="1080"/>
          <w:tab w:val="left" w:pos="1444"/>
          <w:tab w:val="left" w:pos="1800"/>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 xml:space="preserve">Termination Sealant shall be </w:t>
      </w:r>
      <w:r w:rsidR="00214F74">
        <w:rPr>
          <w:rFonts w:ascii="Verdana" w:hAnsi="Verdana"/>
          <w:sz w:val="18"/>
          <w:szCs w:val="18"/>
        </w:rPr>
        <w:t xml:space="preserve">Ultra-Guard EFS </w:t>
      </w:r>
      <w:r w:rsidRPr="005C18F7">
        <w:rPr>
          <w:rFonts w:ascii="Verdana" w:hAnsi="Verdana"/>
          <w:sz w:val="18"/>
          <w:szCs w:val="18"/>
        </w:rPr>
        <w:t xml:space="preserve">supplied by </w:t>
      </w:r>
      <w:r w:rsidR="00F647FD">
        <w:rPr>
          <w:rFonts w:ascii="Verdana" w:hAnsi="Verdana"/>
          <w:sz w:val="18"/>
          <w:szCs w:val="18"/>
        </w:rPr>
        <w:t>GMX</w:t>
      </w:r>
      <w:r w:rsidR="006833F5">
        <w:rPr>
          <w:rFonts w:ascii="Verdana" w:hAnsi="Verdana"/>
          <w:sz w:val="18"/>
          <w:szCs w:val="18"/>
        </w:rPr>
        <w:t>, Inc.</w:t>
      </w:r>
      <w:r w:rsidRPr="005C18F7">
        <w:rPr>
          <w:rFonts w:ascii="Verdana" w:hAnsi="Verdana"/>
          <w:sz w:val="18"/>
          <w:szCs w:val="18"/>
        </w:rPr>
        <w:t xml:space="preserve">; a moisture </w:t>
      </w:r>
      <w:r w:rsidR="00541C70">
        <w:rPr>
          <w:rFonts w:ascii="Verdana" w:hAnsi="Verdana"/>
          <w:sz w:val="18"/>
          <w:szCs w:val="18"/>
        </w:rPr>
        <w:t>cured, single component</w:t>
      </w:r>
      <w:r w:rsidR="00EC7B72">
        <w:rPr>
          <w:rFonts w:ascii="Verdana" w:hAnsi="Verdana"/>
          <w:sz w:val="18"/>
          <w:szCs w:val="18"/>
        </w:rPr>
        <w:t xml:space="preserve"> sealant.</w:t>
      </w:r>
    </w:p>
    <w:p w14:paraId="7F3B1D1E" w14:textId="77777777" w:rsidR="00072A49" w:rsidRPr="005C18F7" w:rsidRDefault="00072A49" w:rsidP="00D26042">
      <w:pPr>
        <w:pStyle w:val="BodyTextIndent2"/>
        <w:numPr>
          <w:ilvl w:val="0"/>
          <w:numId w:val="24"/>
        </w:numPr>
        <w:ind w:left="1440" w:hanging="720"/>
        <w:jc w:val="left"/>
        <w:rPr>
          <w:rFonts w:ascii="Verdana" w:hAnsi="Verdana"/>
          <w:szCs w:val="18"/>
        </w:rPr>
      </w:pPr>
      <w:r w:rsidRPr="005C18F7">
        <w:rPr>
          <w:rFonts w:ascii="Verdana" w:hAnsi="Verdana"/>
          <w:szCs w:val="18"/>
        </w:rPr>
        <w:t>Securement Bars (By Others):</w:t>
      </w:r>
    </w:p>
    <w:p w14:paraId="19D909E7" w14:textId="5309CDF3" w:rsidR="00072A49" w:rsidRPr="009B1CB2" w:rsidRDefault="00072A49" w:rsidP="00D26042">
      <w:pPr>
        <w:numPr>
          <w:ilvl w:val="1"/>
          <w:numId w:val="24"/>
        </w:numPr>
        <w:tabs>
          <w:tab w:val="left" w:pos="-1440"/>
          <w:tab w:val="left" w:pos="-720"/>
          <w:tab w:val="left" w:pos="0"/>
          <w:tab w:val="left" w:pos="720"/>
          <w:tab w:val="left" w:pos="1080"/>
          <w:tab w:val="left" w:pos="1440"/>
          <w:tab w:val="left" w:pos="1800"/>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 xml:space="preserve">Securement bars shall be continuous aluminum, stainless </w:t>
      </w:r>
      <w:r w:rsidR="00EC7B72" w:rsidRPr="005C18F7">
        <w:rPr>
          <w:rFonts w:ascii="Verdana" w:hAnsi="Verdana"/>
          <w:sz w:val="18"/>
          <w:szCs w:val="18"/>
        </w:rPr>
        <w:t>steel</w:t>
      </w:r>
      <w:r w:rsidR="00EC7B72">
        <w:rPr>
          <w:rFonts w:ascii="Verdana" w:hAnsi="Verdana"/>
          <w:sz w:val="18"/>
          <w:szCs w:val="18"/>
        </w:rPr>
        <w:t xml:space="preserve"> </w:t>
      </w:r>
      <w:r w:rsidRPr="005C18F7">
        <w:rPr>
          <w:rFonts w:ascii="Verdana" w:hAnsi="Verdana"/>
          <w:sz w:val="18"/>
          <w:szCs w:val="18"/>
        </w:rPr>
        <w:t xml:space="preserve">or galvanized metal, </w:t>
      </w:r>
      <w:r w:rsidR="00214F74" w:rsidRPr="005C18F7">
        <w:rPr>
          <w:rFonts w:ascii="Verdana" w:hAnsi="Verdana"/>
          <w:sz w:val="18"/>
          <w:szCs w:val="18"/>
        </w:rPr>
        <w:t>1/8-inch</w:t>
      </w:r>
      <w:r w:rsidRPr="005C18F7">
        <w:rPr>
          <w:rFonts w:ascii="Verdana" w:hAnsi="Verdana"/>
          <w:sz w:val="18"/>
          <w:szCs w:val="18"/>
        </w:rPr>
        <w:t xml:space="preserve"> x 1 inch in size and shall be pre-drilled for non-corrosive screw attachment on a maximum of 8 inches centers.</w:t>
      </w:r>
    </w:p>
    <w:p w14:paraId="365D9C17" w14:textId="45055BEC" w:rsidR="00072A49" w:rsidRPr="00162955" w:rsidRDefault="003E3651" w:rsidP="00162955">
      <w:pPr>
        <w:tabs>
          <w:tab w:val="left" w:pos="-1440"/>
          <w:tab w:val="left" w:pos="-720"/>
          <w:tab w:val="left" w:pos="0"/>
          <w:tab w:val="left" w:pos="720"/>
          <w:tab w:val="left" w:pos="1080"/>
          <w:tab w:val="left" w:pos="1440"/>
          <w:tab w:val="left" w:pos="1800"/>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Pr>
          <w:noProof/>
          <w:snapToGrid/>
        </w:rPr>
        <mc:AlternateContent>
          <mc:Choice Requires="wps">
            <w:drawing>
              <wp:anchor distT="0" distB="0" distL="114300" distR="114300" simplePos="0" relativeHeight="251669504" behindDoc="0" locked="0" layoutInCell="1" allowOverlap="1" wp14:anchorId="4F7C9BBB" wp14:editId="743C368B">
                <wp:simplePos x="0" y="0"/>
                <wp:positionH relativeFrom="column">
                  <wp:posOffset>0</wp:posOffset>
                </wp:positionH>
                <wp:positionV relativeFrom="paragraph">
                  <wp:posOffset>138430</wp:posOffset>
                </wp:positionV>
                <wp:extent cx="6181725" cy="379095"/>
                <wp:effectExtent l="0" t="0" r="9525" b="25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79095"/>
                        </a:xfrm>
                        <a:prstGeom prst="rect">
                          <a:avLst/>
                        </a:prstGeom>
                        <a:solidFill>
                          <a:srgbClr val="D8D8D8"/>
                        </a:solidFill>
                        <a:ln w="9525">
                          <a:solidFill>
                            <a:srgbClr val="000000"/>
                          </a:solidFill>
                          <a:miter lim="800000"/>
                          <a:headEnd/>
                          <a:tailEnd/>
                        </a:ln>
                      </wps:spPr>
                      <wps:txbx>
                        <w:txbxContent>
                          <w:p w14:paraId="5A219200" w14:textId="45C99ADD" w:rsidR="00072A49" w:rsidRPr="005A530A" w:rsidRDefault="00072A49" w:rsidP="00072A49">
                            <w:pPr>
                              <w:pStyle w:val="BodyTextIndent2"/>
                              <w:ind w:firstLine="0"/>
                              <w:jc w:val="left"/>
                              <w:rPr>
                                <w:rFonts w:ascii="Verdana" w:hAnsi="Verdana"/>
                                <w:szCs w:val="18"/>
                              </w:rPr>
                            </w:pPr>
                            <w:r w:rsidRPr="005C18F7">
                              <w:rPr>
                                <w:rFonts w:ascii="Verdana" w:hAnsi="Verdana"/>
                                <w:szCs w:val="18"/>
                              </w:rPr>
                              <w:t xml:space="preserve">SPEC NOTE: Choose from the following </w:t>
                            </w:r>
                            <w:r w:rsidR="00214F74">
                              <w:rPr>
                                <w:rFonts w:ascii="Verdana" w:hAnsi="Verdana"/>
                                <w:szCs w:val="18"/>
                              </w:rPr>
                              <w:t xml:space="preserve">GMX </w:t>
                            </w:r>
                            <w:r w:rsidR="005B1B1B">
                              <w:rPr>
                                <w:rFonts w:ascii="Verdana" w:hAnsi="Verdana"/>
                                <w:szCs w:val="18"/>
                              </w:rPr>
                              <w:t>Drain-Max</w:t>
                            </w:r>
                            <w:r w:rsidRPr="005C18F7">
                              <w:rPr>
                                <w:rFonts w:ascii="Verdana" w:hAnsi="Verdana"/>
                                <w:szCs w:val="18"/>
                              </w:rPr>
                              <w:t xml:space="preserve"> drainage composite boards</w:t>
                            </w:r>
                            <w:r>
                              <w:rPr>
                                <w:rFonts w:ascii="Verdana" w:hAnsi="Verdana"/>
                                <w:szCs w:val="18"/>
                              </w:rPr>
                              <w:t>.</w:t>
                            </w:r>
                            <w:r w:rsidRPr="00D30F8E">
                              <w:rPr>
                                <w:rFonts w:ascii="Verdana" w:hAnsi="Verdana"/>
                                <w:szCs w:val="18"/>
                              </w:rPr>
                              <w:t xml:space="preserve"> </w:t>
                            </w:r>
                            <w:r w:rsidR="0054662B">
                              <w:rPr>
                                <w:rFonts w:ascii="Verdana" w:hAnsi="Verdana"/>
                                <w:szCs w:val="18"/>
                              </w:rPr>
                              <w:t>Where</w:t>
                            </w:r>
                            <w:r w:rsidRPr="005C18F7">
                              <w:rPr>
                                <w:rFonts w:ascii="Verdana" w:hAnsi="Verdana"/>
                                <w:szCs w:val="18"/>
                              </w:rPr>
                              <w:t xml:space="preserve"> incorporation of an air layer between the insulation and concrete</w:t>
                            </w:r>
                            <w:r w:rsidR="0054662B">
                              <w:rPr>
                                <w:rFonts w:ascii="Verdana" w:hAnsi="Verdana"/>
                                <w:szCs w:val="18"/>
                              </w:rPr>
                              <w:t xml:space="preserve"> is desired</w:t>
                            </w:r>
                            <w:r w:rsidRPr="005C18F7">
                              <w:rPr>
                                <w:rFonts w:ascii="Verdana" w:hAnsi="Verdana"/>
                                <w:szCs w:val="18"/>
                              </w:rPr>
                              <w:t xml:space="preserve"> </w:t>
                            </w:r>
                            <w:r w:rsidR="00214F74">
                              <w:rPr>
                                <w:rFonts w:ascii="Verdana" w:hAnsi="Verdana"/>
                                <w:szCs w:val="18"/>
                              </w:rPr>
                              <w:t>GMX</w:t>
                            </w:r>
                            <w:r w:rsidR="0054662B">
                              <w:rPr>
                                <w:rFonts w:ascii="Verdana" w:hAnsi="Verdana"/>
                                <w:szCs w:val="18"/>
                              </w:rPr>
                              <w:t xml:space="preserve"> recommends the use of DB200.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7C9BBB" id="Text Box 18" o:spid="_x0000_s1027" type="#_x0000_t202" style="position:absolute;left:0;text-align:left;margin-left:0;margin-top:10.9pt;width:486.7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" fillcolor="#d8d8d8">
                <v:textbox style="mso-fit-shape-to-text:t">
                  <w:txbxContent>
                    <w:p w14:paraId="5A219200" w14:textId="45C99ADD" w:rsidR="00072A49" w:rsidRPr="005A530A" w:rsidRDefault="00072A49" w:rsidP="00072A49">
                      <w:pPr>
                        <w:pStyle w:val="BodyTextIndent2"/>
                        <w:ind w:firstLine="0"/>
                        <w:jc w:val="left"/>
                        <w:rPr>
                          <w:rFonts w:ascii="Verdana" w:hAnsi="Verdana"/>
                          <w:szCs w:val="18"/>
                        </w:rPr>
                      </w:pPr>
                      <w:r w:rsidRPr="005C18F7">
                        <w:rPr>
                          <w:rFonts w:ascii="Verdana" w:hAnsi="Verdana"/>
                          <w:szCs w:val="18"/>
                        </w:rPr>
                        <w:t xml:space="preserve">SPEC NOTE: Choose from the following </w:t>
                      </w:r>
                      <w:r w:rsidR="00214F74">
                        <w:rPr>
                          <w:rFonts w:ascii="Verdana" w:hAnsi="Verdana"/>
                          <w:szCs w:val="18"/>
                        </w:rPr>
                        <w:t xml:space="preserve">GMX </w:t>
                      </w:r>
                      <w:r w:rsidR="005B1B1B">
                        <w:rPr>
                          <w:rFonts w:ascii="Verdana" w:hAnsi="Verdana"/>
                          <w:szCs w:val="18"/>
                        </w:rPr>
                        <w:t>Drain-Max</w:t>
                      </w:r>
                      <w:r w:rsidRPr="005C18F7">
                        <w:rPr>
                          <w:rFonts w:ascii="Verdana" w:hAnsi="Verdana"/>
                          <w:szCs w:val="18"/>
                        </w:rPr>
                        <w:t xml:space="preserve"> drainage composite boards</w:t>
                      </w:r>
                      <w:r>
                        <w:rPr>
                          <w:rFonts w:ascii="Verdana" w:hAnsi="Verdana"/>
                          <w:szCs w:val="18"/>
                        </w:rPr>
                        <w:t>.</w:t>
                      </w:r>
                      <w:r w:rsidRPr="00D30F8E">
                        <w:rPr>
                          <w:rFonts w:ascii="Verdana" w:hAnsi="Verdana"/>
                          <w:szCs w:val="18"/>
                        </w:rPr>
                        <w:t xml:space="preserve"> </w:t>
                      </w:r>
                      <w:r w:rsidR="0054662B">
                        <w:rPr>
                          <w:rFonts w:ascii="Verdana" w:hAnsi="Verdana"/>
                          <w:szCs w:val="18"/>
                        </w:rPr>
                        <w:t>Where</w:t>
                      </w:r>
                      <w:r w:rsidRPr="005C18F7">
                        <w:rPr>
                          <w:rFonts w:ascii="Verdana" w:hAnsi="Verdana"/>
                          <w:szCs w:val="18"/>
                        </w:rPr>
                        <w:t xml:space="preserve"> incorporation of an air layer between the insulation and concrete</w:t>
                      </w:r>
                      <w:r w:rsidR="0054662B">
                        <w:rPr>
                          <w:rFonts w:ascii="Verdana" w:hAnsi="Verdana"/>
                          <w:szCs w:val="18"/>
                        </w:rPr>
                        <w:t xml:space="preserve"> is desired</w:t>
                      </w:r>
                      <w:r w:rsidRPr="005C18F7">
                        <w:rPr>
                          <w:rFonts w:ascii="Verdana" w:hAnsi="Verdana"/>
                          <w:szCs w:val="18"/>
                        </w:rPr>
                        <w:t xml:space="preserve"> </w:t>
                      </w:r>
                      <w:r w:rsidR="00214F74">
                        <w:rPr>
                          <w:rFonts w:ascii="Verdana" w:hAnsi="Verdana"/>
                          <w:szCs w:val="18"/>
                        </w:rPr>
                        <w:t>GMX</w:t>
                      </w:r>
                      <w:r w:rsidR="0054662B">
                        <w:rPr>
                          <w:rFonts w:ascii="Verdana" w:hAnsi="Verdana"/>
                          <w:szCs w:val="18"/>
                        </w:rPr>
                        <w:t xml:space="preserve"> recommends the use of DB200.</w:t>
                      </w:r>
                    </w:p>
                  </w:txbxContent>
                </v:textbox>
                <w10:wrap type="square"/>
              </v:shape>
            </w:pict>
          </mc:Fallback>
        </mc:AlternateContent>
      </w:r>
    </w:p>
    <w:p w14:paraId="4039E889" w14:textId="77777777" w:rsidR="00072A49" w:rsidRPr="005C18F7" w:rsidRDefault="00072A49" w:rsidP="00D26042">
      <w:pPr>
        <w:numPr>
          <w:ilvl w:val="0"/>
          <w:numId w:val="24"/>
        </w:numPr>
        <w:ind w:left="1440" w:hanging="720"/>
        <w:rPr>
          <w:rFonts w:ascii="Verdana" w:hAnsi="Verdana"/>
          <w:sz w:val="18"/>
          <w:szCs w:val="18"/>
          <w:lang w:val="en-GB"/>
        </w:rPr>
      </w:pPr>
      <w:r w:rsidRPr="005C18F7">
        <w:rPr>
          <w:rFonts w:ascii="Verdana" w:hAnsi="Verdana"/>
          <w:sz w:val="18"/>
          <w:szCs w:val="18"/>
          <w:lang w:val="en-GB"/>
        </w:rPr>
        <w:t>Prefabricated Drain Boards</w:t>
      </w:r>
    </w:p>
    <w:p w14:paraId="089AA2DE" w14:textId="00D31411" w:rsidR="00072A49" w:rsidRPr="005C18F7" w:rsidRDefault="00F647FD" w:rsidP="00D26042">
      <w:pPr>
        <w:numPr>
          <w:ilvl w:val="0"/>
          <w:numId w:val="39"/>
        </w:numPr>
        <w:tabs>
          <w:tab w:val="left" w:pos="1800"/>
        </w:tabs>
        <w:ind w:left="1800" w:hanging="360"/>
        <w:rPr>
          <w:rFonts w:ascii="Verdana" w:hAnsi="Verdana"/>
          <w:sz w:val="18"/>
          <w:szCs w:val="18"/>
        </w:rPr>
      </w:pPr>
      <w:r>
        <w:rPr>
          <w:rFonts w:ascii="Verdana" w:hAnsi="Verdana"/>
          <w:sz w:val="18"/>
          <w:szCs w:val="18"/>
        </w:rPr>
        <w:t>GMX</w:t>
      </w:r>
      <w:r w:rsidR="00072A49" w:rsidRPr="005C18F7">
        <w:rPr>
          <w:rFonts w:ascii="Verdana" w:hAnsi="Verdana"/>
          <w:sz w:val="18"/>
          <w:szCs w:val="18"/>
        </w:rPr>
        <w:t xml:space="preserve"> </w:t>
      </w:r>
      <w:r w:rsidR="00EC7B72">
        <w:rPr>
          <w:rFonts w:ascii="Verdana" w:hAnsi="Verdana"/>
          <w:sz w:val="18"/>
          <w:szCs w:val="18"/>
        </w:rPr>
        <w:t>DrainMax</w:t>
      </w:r>
      <w:r w:rsidR="00072A49" w:rsidRPr="005C18F7">
        <w:rPr>
          <w:rFonts w:ascii="Verdana" w:hAnsi="Verdana"/>
          <w:sz w:val="18"/>
          <w:szCs w:val="18"/>
        </w:rPr>
        <w:t xml:space="preserve"> Drainage Composite two-part prefabricated geo-composite drain board consisting of a formed polystyrene core covered on one side with a woven or non-woven polypropylene filter fabric:</w:t>
      </w:r>
    </w:p>
    <w:p w14:paraId="2F66E2FC" w14:textId="29A00FA6" w:rsidR="00072A49" w:rsidRDefault="00F647FD" w:rsidP="00D26042">
      <w:pPr>
        <w:pStyle w:val="Default"/>
        <w:numPr>
          <w:ilvl w:val="2"/>
          <w:numId w:val="40"/>
        </w:numPr>
        <w:tabs>
          <w:tab w:val="left" w:pos="1800"/>
        </w:tabs>
        <w:ind w:hanging="360"/>
        <w:rPr>
          <w:rFonts w:ascii="Verdana" w:hAnsi="Verdana"/>
          <w:sz w:val="18"/>
          <w:szCs w:val="18"/>
        </w:rPr>
      </w:pPr>
      <w:r>
        <w:rPr>
          <w:rFonts w:ascii="Verdana" w:hAnsi="Verdana"/>
          <w:bCs/>
          <w:sz w:val="18"/>
          <w:szCs w:val="18"/>
        </w:rPr>
        <w:t>GMX</w:t>
      </w:r>
      <w:r w:rsidR="00072A49" w:rsidRPr="005C18F7">
        <w:rPr>
          <w:rFonts w:ascii="Verdana" w:hAnsi="Verdana"/>
          <w:bCs/>
          <w:sz w:val="18"/>
          <w:szCs w:val="18"/>
        </w:rPr>
        <w:t xml:space="preserve"> </w:t>
      </w:r>
      <w:r w:rsidR="00214F74">
        <w:rPr>
          <w:rFonts w:ascii="Verdana" w:hAnsi="Verdana"/>
          <w:bCs/>
          <w:sz w:val="18"/>
          <w:szCs w:val="18"/>
        </w:rPr>
        <w:t xml:space="preserve">DrainMax </w:t>
      </w:r>
      <w:r w:rsidR="00EC7B72">
        <w:rPr>
          <w:rFonts w:ascii="Verdana" w:hAnsi="Verdana"/>
          <w:bCs/>
          <w:sz w:val="18"/>
          <w:szCs w:val="18"/>
        </w:rPr>
        <w:t>6</w:t>
      </w:r>
      <w:r w:rsidR="006A3D44">
        <w:rPr>
          <w:rFonts w:ascii="Verdana" w:hAnsi="Verdana"/>
          <w:bCs/>
          <w:sz w:val="18"/>
          <w:szCs w:val="18"/>
        </w:rPr>
        <w:t>8</w:t>
      </w:r>
      <w:r w:rsidR="00EC7B72">
        <w:rPr>
          <w:rFonts w:ascii="Verdana" w:hAnsi="Verdana"/>
          <w:bCs/>
          <w:sz w:val="18"/>
          <w:szCs w:val="18"/>
        </w:rPr>
        <w:t>0</w:t>
      </w:r>
      <w:r w:rsidR="00072A49" w:rsidRPr="005C18F7">
        <w:rPr>
          <w:rFonts w:ascii="Verdana" w:hAnsi="Verdana"/>
          <w:bCs/>
          <w:sz w:val="18"/>
          <w:szCs w:val="18"/>
        </w:rPr>
        <w:t>:</w:t>
      </w:r>
      <w:r w:rsidR="00072A49" w:rsidRPr="005C18F7">
        <w:rPr>
          <w:rFonts w:ascii="Verdana" w:hAnsi="Verdana"/>
          <w:sz w:val="18"/>
          <w:szCs w:val="18"/>
        </w:rPr>
        <w:t xml:space="preserve"> For horizontal installations </w:t>
      </w:r>
      <w:r w:rsidR="00EC7B72">
        <w:rPr>
          <w:rFonts w:ascii="Verdana" w:hAnsi="Verdana"/>
          <w:sz w:val="18"/>
          <w:szCs w:val="18"/>
        </w:rPr>
        <w:t>requiring 18,000 psi</w:t>
      </w:r>
      <w:r w:rsidR="00072A49" w:rsidRPr="005C18F7">
        <w:rPr>
          <w:rFonts w:ascii="Verdana" w:hAnsi="Verdana"/>
          <w:sz w:val="18"/>
          <w:szCs w:val="18"/>
        </w:rPr>
        <w:t>.</w:t>
      </w:r>
      <w:r w:rsidR="006A3D44">
        <w:rPr>
          <w:rFonts w:ascii="Verdana" w:hAnsi="Verdana"/>
          <w:sz w:val="18"/>
          <w:szCs w:val="18"/>
        </w:rPr>
        <w:t xml:space="preserve"> (Plaza Deck)</w:t>
      </w:r>
    </w:p>
    <w:p w14:paraId="28C8BA6F" w14:textId="7C852D71" w:rsidR="00EC7B72" w:rsidRDefault="00EC7B72" w:rsidP="00D26042">
      <w:pPr>
        <w:pStyle w:val="Default"/>
        <w:numPr>
          <w:ilvl w:val="2"/>
          <w:numId w:val="40"/>
        </w:numPr>
        <w:tabs>
          <w:tab w:val="left" w:pos="1800"/>
        </w:tabs>
        <w:ind w:hanging="360"/>
        <w:rPr>
          <w:rFonts w:ascii="Verdana" w:hAnsi="Verdana"/>
          <w:sz w:val="18"/>
          <w:szCs w:val="18"/>
        </w:rPr>
      </w:pPr>
      <w:r>
        <w:rPr>
          <w:rFonts w:ascii="Verdana" w:hAnsi="Verdana"/>
          <w:sz w:val="18"/>
          <w:szCs w:val="18"/>
        </w:rPr>
        <w:t>GMX DrainMax 3</w:t>
      </w:r>
      <w:r w:rsidR="006A3D44">
        <w:rPr>
          <w:rFonts w:ascii="Verdana" w:hAnsi="Verdana"/>
          <w:sz w:val="18"/>
          <w:szCs w:val="18"/>
        </w:rPr>
        <w:t>8</w:t>
      </w:r>
      <w:r>
        <w:rPr>
          <w:rFonts w:ascii="Verdana" w:hAnsi="Verdana"/>
          <w:sz w:val="18"/>
          <w:szCs w:val="18"/>
        </w:rPr>
        <w:t>0: For horizontal installations requiring 30,000 psi.</w:t>
      </w:r>
      <w:r w:rsidR="006A3D44">
        <w:rPr>
          <w:rFonts w:ascii="Verdana" w:hAnsi="Verdana"/>
          <w:sz w:val="18"/>
          <w:szCs w:val="18"/>
        </w:rPr>
        <w:t xml:space="preserve"> (Paver Deck)</w:t>
      </w:r>
    </w:p>
    <w:p w14:paraId="372316C6" w14:textId="1C2D3599" w:rsidR="006A3D44" w:rsidRDefault="006A3D44" w:rsidP="00D26042">
      <w:pPr>
        <w:pStyle w:val="Default"/>
        <w:numPr>
          <w:ilvl w:val="2"/>
          <w:numId w:val="40"/>
        </w:numPr>
        <w:tabs>
          <w:tab w:val="left" w:pos="1800"/>
        </w:tabs>
        <w:ind w:hanging="360"/>
        <w:rPr>
          <w:rFonts w:ascii="Verdana" w:hAnsi="Verdana"/>
          <w:sz w:val="18"/>
          <w:szCs w:val="18"/>
        </w:rPr>
      </w:pPr>
      <w:r>
        <w:rPr>
          <w:rFonts w:ascii="Verdana" w:hAnsi="Verdana"/>
          <w:sz w:val="18"/>
          <w:szCs w:val="18"/>
        </w:rPr>
        <w:t>GMX DrainMax 650: For Planters</w:t>
      </w:r>
    </w:p>
    <w:p w14:paraId="7B1001F1" w14:textId="0D6DF7A4" w:rsidR="00EC7B72" w:rsidRPr="004153FB" w:rsidRDefault="006A3D44" w:rsidP="0019555E">
      <w:pPr>
        <w:pStyle w:val="Default"/>
        <w:numPr>
          <w:ilvl w:val="2"/>
          <w:numId w:val="40"/>
        </w:numPr>
        <w:tabs>
          <w:tab w:val="left" w:pos="1800"/>
        </w:tabs>
        <w:ind w:hanging="360"/>
        <w:rPr>
          <w:rFonts w:ascii="Verdana" w:hAnsi="Verdana"/>
          <w:sz w:val="18"/>
          <w:szCs w:val="18"/>
        </w:rPr>
      </w:pPr>
      <w:r w:rsidRPr="004153FB">
        <w:rPr>
          <w:rFonts w:ascii="Verdana" w:hAnsi="Verdana"/>
          <w:sz w:val="18"/>
          <w:szCs w:val="18"/>
        </w:rPr>
        <w:t xml:space="preserve">GMX DrainMax 50 and Drain-Max 100 </w:t>
      </w:r>
      <w:r w:rsidR="004153FB">
        <w:rPr>
          <w:rFonts w:ascii="Verdana" w:hAnsi="Verdana"/>
          <w:sz w:val="18"/>
          <w:szCs w:val="18"/>
        </w:rPr>
        <w:t xml:space="preserve">with integral root barrier </w:t>
      </w:r>
      <w:r w:rsidRPr="004153FB">
        <w:rPr>
          <w:rFonts w:ascii="Verdana" w:hAnsi="Verdana"/>
          <w:sz w:val="18"/>
          <w:szCs w:val="18"/>
        </w:rPr>
        <w:t xml:space="preserve">for Green </w:t>
      </w:r>
      <w:r w:rsidR="004153FB" w:rsidRPr="004153FB">
        <w:rPr>
          <w:rFonts w:ascii="Verdana" w:hAnsi="Verdana"/>
          <w:sz w:val="18"/>
          <w:szCs w:val="18"/>
        </w:rPr>
        <w:t>Roo</w:t>
      </w:r>
      <w:r w:rsidR="004153FB">
        <w:rPr>
          <w:rFonts w:ascii="Verdana" w:hAnsi="Verdana"/>
          <w:sz w:val="18"/>
          <w:szCs w:val="18"/>
        </w:rPr>
        <w:t>f</w:t>
      </w:r>
    </w:p>
    <w:p w14:paraId="191EAA34" w14:textId="4EC205E0" w:rsidR="00072A49" w:rsidRDefault="00F647FD" w:rsidP="00D26042">
      <w:pPr>
        <w:pStyle w:val="Default"/>
        <w:numPr>
          <w:ilvl w:val="2"/>
          <w:numId w:val="40"/>
        </w:numPr>
        <w:tabs>
          <w:tab w:val="left" w:pos="1800"/>
        </w:tabs>
        <w:ind w:hanging="360"/>
        <w:rPr>
          <w:rFonts w:ascii="Verdana" w:hAnsi="Verdana"/>
          <w:sz w:val="18"/>
          <w:szCs w:val="18"/>
        </w:rPr>
      </w:pPr>
      <w:r>
        <w:rPr>
          <w:rFonts w:ascii="Verdana" w:hAnsi="Verdana"/>
          <w:bCs/>
          <w:sz w:val="18"/>
          <w:szCs w:val="18"/>
        </w:rPr>
        <w:t>GMX</w:t>
      </w:r>
      <w:r w:rsidR="00072A49" w:rsidRPr="005C18F7">
        <w:rPr>
          <w:rFonts w:ascii="Verdana" w:hAnsi="Verdana"/>
          <w:bCs/>
          <w:sz w:val="18"/>
          <w:szCs w:val="18"/>
        </w:rPr>
        <w:t xml:space="preserve"> </w:t>
      </w:r>
      <w:r w:rsidR="005B1B1B">
        <w:rPr>
          <w:rFonts w:ascii="Verdana" w:hAnsi="Verdana"/>
          <w:bCs/>
          <w:sz w:val="18"/>
          <w:szCs w:val="18"/>
        </w:rPr>
        <w:t>DrainMax</w:t>
      </w:r>
      <w:r w:rsidR="00072A49" w:rsidRPr="005C18F7">
        <w:rPr>
          <w:rFonts w:ascii="Verdana" w:hAnsi="Verdana"/>
          <w:bCs/>
          <w:sz w:val="18"/>
          <w:szCs w:val="18"/>
        </w:rPr>
        <w:t xml:space="preserve"> </w:t>
      </w:r>
      <w:r w:rsidR="006A3D44">
        <w:rPr>
          <w:rFonts w:ascii="Verdana" w:hAnsi="Verdana"/>
          <w:bCs/>
          <w:sz w:val="18"/>
          <w:szCs w:val="18"/>
        </w:rPr>
        <w:t xml:space="preserve">200, 220, 500 &amp; </w:t>
      </w:r>
      <w:r w:rsidR="005B1B1B">
        <w:rPr>
          <w:rFonts w:ascii="Verdana" w:hAnsi="Verdana"/>
          <w:bCs/>
          <w:sz w:val="18"/>
          <w:szCs w:val="18"/>
        </w:rPr>
        <w:t>520</w:t>
      </w:r>
      <w:r w:rsidR="00072A49" w:rsidRPr="005C18F7">
        <w:rPr>
          <w:rFonts w:ascii="Verdana" w:hAnsi="Verdana"/>
          <w:bCs/>
          <w:sz w:val="18"/>
          <w:szCs w:val="18"/>
        </w:rPr>
        <w:t>: F</w:t>
      </w:r>
      <w:r w:rsidR="00072A49" w:rsidRPr="005C18F7">
        <w:rPr>
          <w:rFonts w:ascii="Verdana" w:hAnsi="Verdana"/>
          <w:sz w:val="18"/>
          <w:szCs w:val="18"/>
        </w:rPr>
        <w:t xml:space="preserve">or </w:t>
      </w:r>
      <w:r w:rsidR="00C55F7D">
        <w:rPr>
          <w:rFonts w:ascii="Verdana" w:hAnsi="Verdana"/>
          <w:sz w:val="18"/>
          <w:szCs w:val="18"/>
        </w:rPr>
        <w:t>vertical</w:t>
      </w:r>
      <w:r w:rsidR="00072A49" w:rsidRPr="005C18F7">
        <w:rPr>
          <w:rFonts w:ascii="Verdana" w:hAnsi="Verdana"/>
          <w:sz w:val="18"/>
          <w:szCs w:val="18"/>
        </w:rPr>
        <w:t xml:space="preserve"> installations requiring high compressive strength and high flow capacity.</w:t>
      </w:r>
      <w:r w:rsidR="006A3D44">
        <w:rPr>
          <w:rFonts w:ascii="Verdana" w:hAnsi="Verdana"/>
          <w:sz w:val="18"/>
          <w:szCs w:val="18"/>
        </w:rPr>
        <w:t xml:space="preserve"> Select based on specific project requirements.</w:t>
      </w:r>
    </w:p>
    <w:p w14:paraId="33C57AD4" w14:textId="77777777" w:rsidR="005B1B1B" w:rsidRDefault="005B1B1B" w:rsidP="005B1B1B">
      <w:pPr>
        <w:pStyle w:val="ListParagraph"/>
        <w:rPr>
          <w:rFonts w:ascii="Verdana" w:hAnsi="Verdana"/>
          <w:sz w:val="18"/>
          <w:szCs w:val="18"/>
        </w:rPr>
      </w:pPr>
    </w:p>
    <w:p w14:paraId="7A5897D3" w14:textId="598C24E8" w:rsidR="005B1B1B" w:rsidRDefault="005B1B1B" w:rsidP="005B1B1B">
      <w:pPr>
        <w:pStyle w:val="Default"/>
        <w:tabs>
          <w:tab w:val="left" w:pos="1800"/>
        </w:tabs>
        <w:rPr>
          <w:rFonts w:ascii="Verdana" w:hAnsi="Verdana"/>
          <w:sz w:val="18"/>
          <w:szCs w:val="18"/>
        </w:rPr>
      </w:pPr>
    </w:p>
    <w:p w14:paraId="2DCAD3D9" w14:textId="108DC42B" w:rsidR="00072A49" w:rsidRPr="0034007B" w:rsidRDefault="003E3651" w:rsidP="00072A49">
      <w:pPr>
        <w:pStyle w:val="Default"/>
        <w:tabs>
          <w:tab w:val="left" w:pos="1800"/>
        </w:tabs>
        <w:rPr>
          <w:rFonts w:ascii="Verdana" w:hAnsi="Verdana"/>
          <w:sz w:val="18"/>
          <w:szCs w:val="18"/>
        </w:rPr>
      </w:pPr>
      <w:r>
        <w:rPr>
          <w:noProof/>
        </w:rPr>
        <mc:AlternateContent>
          <mc:Choice Requires="wps">
            <w:drawing>
              <wp:anchor distT="0" distB="0" distL="114300" distR="114300" simplePos="0" relativeHeight="251670528" behindDoc="0" locked="0" layoutInCell="1" allowOverlap="1" wp14:anchorId="7A6F2E3F" wp14:editId="6EF38DA4">
                <wp:simplePos x="0" y="0"/>
                <wp:positionH relativeFrom="column">
                  <wp:posOffset>0</wp:posOffset>
                </wp:positionH>
                <wp:positionV relativeFrom="paragraph">
                  <wp:posOffset>123825</wp:posOffset>
                </wp:positionV>
                <wp:extent cx="6181725" cy="240030"/>
                <wp:effectExtent l="0" t="0" r="9525" b="825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40030"/>
                        </a:xfrm>
                        <a:prstGeom prst="rect">
                          <a:avLst/>
                        </a:prstGeom>
                        <a:solidFill>
                          <a:srgbClr val="D8D8D8"/>
                        </a:solidFill>
                        <a:ln w="9525">
                          <a:solidFill>
                            <a:srgbClr val="000000"/>
                          </a:solidFill>
                          <a:miter lim="800000"/>
                          <a:headEnd/>
                          <a:tailEnd/>
                        </a:ln>
                      </wps:spPr>
                      <wps:txbx>
                        <w:txbxContent>
                          <w:p w14:paraId="56720FE4" w14:textId="41A91336" w:rsidR="00072A49" w:rsidRPr="001979A3" w:rsidRDefault="00072A49" w:rsidP="00072A49">
                            <w:pPr>
                              <w:pStyle w:val="Default"/>
                              <w:tabs>
                                <w:tab w:val="left" w:pos="1800"/>
                              </w:tabs>
                              <w:rPr>
                                <w:rFonts w:ascii="Verdana" w:hAnsi="Verdana"/>
                                <w:sz w:val="18"/>
                                <w:szCs w:val="18"/>
                              </w:rPr>
                            </w:pPr>
                            <w:r>
                              <w:rPr>
                                <w:rFonts w:ascii="Verdana" w:hAnsi="Verdana"/>
                                <w:sz w:val="18"/>
                                <w:szCs w:val="18"/>
                              </w:rPr>
                              <w:t>SPEC NOTE: Choose compressive strength in accordance with project requirements.</w:t>
                            </w:r>
                            <w:r w:rsidR="00A0382C">
                              <w:rPr>
                                <w:rFonts w:ascii="Verdana" w:hAnsi="Verdana"/>
                                <w:sz w:val="18"/>
                                <w:szCs w:val="18"/>
                              </w:rPr>
                              <w:t xml:space="preserve"> Not approved for use over Polyiso Insulation.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6F2E3F" id="Text Box 17" o:spid="_x0000_s1028" type="#_x0000_t202" style="position:absolute;margin-left:0;margin-top:9.75pt;width:486.75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" fillcolor="#d8d8d8">
                <v:textbox style="mso-fit-shape-to-text:t">
                  <w:txbxContent>
                    <w:p w14:paraId="56720FE4" w14:textId="41A91336" w:rsidR="00072A49" w:rsidRPr="001979A3" w:rsidRDefault="00072A49" w:rsidP="00072A49">
                      <w:pPr>
                        <w:pStyle w:val="Default"/>
                        <w:tabs>
                          <w:tab w:val="left" w:pos="1800"/>
                        </w:tabs>
                        <w:rPr>
                          <w:rFonts w:ascii="Verdana" w:hAnsi="Verdana"/>
                          <w:sz w:val="18"/>
                          <w:szCs w:val="18"/>
                        </w:rPr>
                      </w:pPr>
                      <w:r>
                        <w:rPr>
                          <w:rFonts w:ascii="Verdana" w:hAnsi="Verdana"/>
                          <w:sz w:val="18"/>
                          <w:szCs w:val="18"/>
                        </w:rPr>
                        <w:t>SPEC NOTE: Choose compressive strength in accordance with project requirements.</w:t>
                      </w:r>
                      <w:r w:rsidR="00A0382C">
                        <w:rPr>
                          <w:rFonts w:ascii="Verdana" w:hAnsi="Verdana"/>
                          <w:sz w:val="18"/>
                          <w:szCs w:val="18"/>
                        </w:rPr>
                        <w:t xml:space="preserve"> Not approved for use over Polyiso Insulation.</w:t>
                      </w:r>
                    </w:p>
                  </w:txbxContent>
                </v:textbox>
                <w10:wrap type="square"/>
              </v:shape>
            </w:pict>
          </mc:Fallback>
        </mc:AlternateContent>
      </w:r>
    </w:p>
    <w:p w14:paraId="592E04D8" w14:textId="77777777" w:rsidR="00072A49" w:rsidRPr="0034007B" w:rsidRDefault="00072A49" w:rsidP="00D26042">
      <w:pPr>
        <w:numPr>
          <w:ilvl w:val="0"/>
          <w:numId w:val="24"/>
        </w:numPr>
        <w:ind w:left="1440" w:hanging="720"/>
        <w:rPr>
          <w:rFonts w:ascii="Verdana" w:hAnsi="Verdana"/>
          <w:sz w:val="18"/>
          <w:szCs w:val="18"/>
        </w:rPr>
      </w:pPr>
      <w:r>
        <w:rPr>
          <w:rFonts w:ascii="Verdana" w:hAnsi="Verdana"/>
          <w:sz w:val="18"/>
          <w:szCs w:val="18"/>
        </w:rPr>
        <w:t>Insulation</w:t>
      </w:r>
    </w:p>
    <w:p w14:paraId="557CCA94" w14:textId="77777777" w:rsidR="00072A49" w:rsidRPr="005C18F7" w:rsidRDefault="00072A49" w:rsidP="00D26042">
      <w:pPr>
        <w:numPr>
          <w:ilvl w:val="1"/>
          <w:numId w:val="24"/>
        </w:numPr>
        <w:tabs>
          <w:tab w:val="left" w:pos="1800"/>
        </w:tabs>
        <w:ind w:left="1800"/>
        <w:rPr>
          <w:rFonts w:ascii="Verdana" w:hAnsi="Verdana"/>
          <w:sz w:val="18"/>
          <w:szCs w:val="18"/>
        </w:rPr>
      </w:pPr>
      <w:r>
        <w:rPr>
          <w:rFonts w:ascii="Verdana" w:hAnsi="Verdana"/>
          <w:sz w:val="18"/>
          <w:szCs w:val="18"/>
        </w:rPr>
        <w:t xml:space="preserve">Extruded Polystyrene rigid board insulation meeting </w:t>
      </w:r>
      <w:r w:rsidRPr="005C18F7">
        <w:rPr>
          <w:rFonts w:ascii="Verdana" w:hAnsi="Verdana"/>
          <w:sz w:val="18"/>
          <w:szCs w:val="18"/>
        </w:rPr>
        <w:t>the following properties:</w:t>
      </w:r>
    </w:p>
    <w:p w14:paraId="2F747020" w14:textId="77777777" w:rsidR="00072A49" w:rsidRDefault="00072A49" w:rsidP="00D26042">
      <w:pPr>
        <w:numPr>
          <w:ilvl w:val="1"/>
          <w:numId w:val="44"/>
        </w:numP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ASTM C-578, Type VI or VII</w:t>
      </w:r>
    </w:p>
    <w:p w14:paraId="20FE45BB" w14:textId="77777777" w:rsidR="00072A49" w:rsidRDefault="00072A49" w:rsidP="00D26042">
      <w:pPr>
        <w:numPr>
          <w:ilvl w:val="1"/>
          <w:numId w:val="44"/>
        </w:numP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ASTM E96 Water vapor permeance: 1.0 perms</w:t>
      </w:r>
    </w:p>
    <w:p w14:paraId="55C5E30F" w14:textId="77777777" w:rsidR="00072A49" w:rsidRPr="005C18F7" w:rsidRDefault="00072A49" w:rsidP="00D26042">
      <w:pPr>
        <w:numPr>
          <w:ilvl w:val="1"/>
          <w:numId w:val="44"/>
        </w:numP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C18F7">
        <w:rPr>
          <w:rFonts w:ascii="Verdana" w:hAnsi="Verdana"/>
          <w:sz w:val="18"/>
          <w:szCs w:val="18"/>
        </w:rPr>
        <w:t>Minimum water absorption by volume per ASTM C-272 of 0.1%</w:t>
      </w:r>
    </w:p>
    <w:p w14:paraId="23A4A545" w14:textId="77777777" w:rsidR="00072A49" w:rsidRPr="005C18F7" w:rsidRDefault="00072A49" w:rsidP="00D26042">
      <w:pPr>
        <w:numPr>
          <w:ilvl w:val="1"/>
          <w:numId w:val="44"/>
        </w:numP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C18F7">
        <w:rPr>
          <w:rFonts w:ascii="Verdana" w:hAnsi="Verdana"/>
          <w:sz w:val="18"/>
          <w:szCs w:val="18"/>
        </w:rPr>
        <w:t>Minimum compressive strength to ASTM C-1621 shall be [40], [60] or [100] psi.</w:t>
      </w:r>
    </w:p>
    <w:p w14:paraId="7E651457" w14:textId="77777777" w:rsidR="00072A49" w:rsidRPr="005C18F7" w:rsidRDefault="00072A49" w:rsidP="00D26042">
      <w:pPr>
        <w:numPr>
          <w:ilvl w:val="1"/>
          <w:numId w:val="44"/>
        </w:numPr>
        <w:tabs>
          <w:tab w:val="left" w:pos="-1440"/>
          <w:tab w:val="left" w:pos="-720"/>
          <w:tab w:val="left" w:pos="0"/>
          <w:tab w:val="left" w:pos="720"/>
          <w:tab w:val="left" w:pos="1080"/>
          <w:tab w:val="left" w:pos="1440"/>
          <w:tab w:val="left" w:pos="1800"/>
          <w:tab w:val="left" w:pos="2160"/>
          <w:tab w:val="left" w:pos="2250"/>
          <w:tab w:val="left" w:pos="2889"/>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C18F7">
        <w:rPr>
          <w:rFonts w:ascii="Verdana" w:hAnsi="Verdana"/>
          <w:sz w:val="18"/>
          <w:szCs w:val="18"/>
        </w:rPr>
        <w:lastRenderedPageBreak/>
        <w:t>Available manufacturers:</w:t>
      </w:r>
    </w:p>
    <w:p w14:paraId="199395E6" w14:textId="5AEB1CBA" w:rsidR="00072A49" w:rsidRDefault="00214F74" w:rsidP="00D26042">
      <w:pPr>
        <w:numPr>
          <w:ilvl w:val="3"/>
          <w:numId w:val="38"/>
        </w:num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ind w:hanging="1800"/>
        <w:rPr>
          <w:rFonts w:ascii="Verdana" w:hAnsi="Verdana"/>
          <w:sz w:val="18"/>
          <w:szCs w:val="18"/>
        </w:rPr>
      </w:pPr>
      <w:r>
        <w:rPr>
          <w:rFonts w:ascii="Verdana" w:hAnsi="Verdana"/>
          <w:sz w:val="18"/>
          <w:szCs w:val="18"/>
        </w:rPr>
        <w:t xml:space="preserve"> </w:t>
      </w:r>
      <w:r w:rsidR="00072A49" w:rsidRPr="005C18F7">
        <w:rPr>
          <w:rFonts w:ascii="Verdana" w:hAnsi="Verdana"/>
          <w:sz w:val="18"/>
          <w:szCs w:val="18"/>
        </w:rPr>
        <w:t>Owens Corning</w:t>
      </w:r>
    </w:p>
    <w:p w14:paraId="34FD98DC" w14:textId="43D2CF5E" w:rsidR="00214F74" w:rsidRPr="00214F74" w:rsidRDefault="00214F74" w:rsidP="00214F74">
      <w:pPr>
        <w:pStyle w:val="ListParagraph"/>
        <w:numPr>
          <w:ilvl w:val="1"/>
          <w:numId w:val="38"/>
        </w:numPr>
        <w:rPr>
          <w:rFonts w:ascii="Verdana" w:hAnsi="Verdana"/>
          <w:sz w:val="18"/>
          <w:szCs w:val="18"/>
        </w:rPr>
      </w:pPr>
      <w:r w:rsidRPr="00214F74">
        <w:rPr>
          <w:rFonts w:ascii="Verdana" w:hAnsi="Verdana"/>
          <w:sz w:val="18"/>
          <w:szCs w:val="18"/>
        </w:rPr>
        <w:t>The DOW Chemical Company</w:t>
      </w:r>
    </w:p>
    <w:p w14:paraId="1620DE96" w14:textId="53FD01D9" w:rsidR="00214F74" w:rsidRDefault="00214F74" w:rsidP="00214F74">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p>
    <w:p w14:paraId="33D53C10" w14:textId="77777777" w:rsidR="00214F74" w:rsidRDefault="00214F74" w:rsidP="00214F74">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ind w:left="3960"/>
        <w:rPr>
          <w:rFonts w:ascii="Verdana" w:hAnsi="Verdana"/>
          <w:sz w:val="18"/>
          <w:szCs w:val="18"/>
        </w:rPr>
      </w:pPr>
    </w:p>
    <w:p w14:paraId="4DEA504D" w14:textId="77777777" w:rsidR="00A92B3E" w:rsidRDefault="00A92B3E" w:rsidP="00A92B3E">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ind w:left="3240"/>
        <w:rPr>
          <w:rFonts w:ascii="Verdana" w:hAnsi="Verdana"/>
          <w:sz w:val="18"/>
          <w:szCs w:val="18"/>
        </w:rPr>
      </w:pPr>
    </w:p>
    <w:p w14:paraId="31177935" w14:textId="10D619D8" w:rsidR="00A92B3E" w:rsidRPr="00D30F8E" w:rsidRDefault="003E3651" w:rsidP="00162955">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jc w:val="both"/>
        <w:rPr>
          <w:rFonts w:ascii="Verdana" w:hAnsi="Verdana"/>
          <w:sz w:val="18"/>
          <w:szCs w:val="18"/>
        </w:rPr>
      </w:pPr>
      <w:r>
        <w:rPr>
          <w:noProof/>
          <w:snapToGrid/>
        </w:rPr>
        <mc:AlternateContent>
          <mc:Choice Requires="wps">
            <w:drawing>
              <wp:anchor distT="0" distB="0" distL="114300" distR="114300" simplePos="0" relativeHeight="251672576" behindDoc="0" locked="0" layoutInCell="1" allowOverlap="1" wp14:anchorId="164E1FF9" wp14:editId="16F003FF">
                <wp:simplePos x="0" y="0"/>
                <wp:positionH relativeFrom="column">
                  <wp:posOffset>0</wp:posOffset>
                </wp:positionH>
                <wp:positionV relativeFrom="paragraph">
                  <wp:posOffset>1270</wp:posOffset>
                </wp:positionV>
                <wp:extent cx="6151880" cy="236855"/>
                <wp:effectExtent l="0" t="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1880" cy="236855"/>
                        </a:xfrm>
                        <a:prstGeom prst="rect">
                          <a:avLst/>
                        </a:prstGeom>
                        <a:solidFill>
                          <a:schemeClr val="bg1">
                            <a:lumMod val="85000"/>
                          </a:schemeClr>
                        </a:solidFill>
                        <a:ln w="6350">
                          <a:solidFill>
                            <a:prstClr val="black"/>
                          </a:solidFill>
                        </a:ln>
                        <a:effectLst/>
                      </wps:spPr>
                      <wps:txbx>
                        <w:txbxContent>
                          <w:p w14:paraId="3DA71372" w14:textId="77777777" w:rsidR="00A92B3E" w:rsidRPr="00430012" w:rsidRDefault="00A92B3E" w:rsidP="00430012">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jc w:val="both"/>
                              <w:rPr>
                                <w:rFonts w:ascii="Verdana" w:hAnsi="Verdana"/>
                                <w:sz w:val="18"/>
                                <w:szCs w:val="18"/>
                              </w:rPr>
                            </w:pPr>
                            <w:r>
                              <w:rPr>
                                <w:rFonts w:ascii="Verdana" w:hAnsi="Verdana"/>
                                <w:sz w:val="18"/>
                                <w:szCs w:val="18"/>
                              </w:rPr>
                              <w:t>SPEC NOTE: Filter fabric is optional. Choose from the following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64E1FF9" id="Text Box 1" o:spid="_x0000_s1029" type="#_x0000_t202" style="position:absolute;left:0;text-align:left;margin-left:0;margin-top:.1pt;width:484.4pt;height:1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" fillcolor="#d8d8d8 [2732]" strokeweight=".5pt">
                <v:path arrowok="t"/>
                <v:textbox style="mso-fit-shape-to-text:t">
                  <w:txbxContent>
                    <w:p w14:paraId="3DA71372" w14:textId="77777777" w:rsidR="00A92B3E" w:rsidRPr="00430012" w:rsidRDefault="00A92B3E" w:rsidP="00430012">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jc w:val="both"/>
                        <w:rPr>
                          <w:rFonts w:ascii="Verdana" w:hAnsi="Verdana"/>
                          <w:sz w:val="18"/>
                          <w:szCs w:val="18"/>
                        </w:rPr>
                      </w:pPr>
                      <w:r>
                        <w:rPr>
                          <w:rFonts w:ascii="Verdana" w:hAnsi="Verdana"/>
                          <w:sz w:val="18"/>
                          <w:szCs w:val="18"/>
                        </w:rPr>
                        <w:t>SPEC NOTE: Filter fabric is optional. Choose from the following products:</w:t>
                      </w:r>
                    </w:p>
                  </w:txbxContent>
                </v:textbox>
                <w10:wrap type="square"/>
              </v:shape>
            </w:pict>
          </mc:Fallback>
        </mc:AlternateContent>
      </w:r>
    </w:p>
    <w:p w14:paraId="6C91BAEC" w14:textId="77777777" w:rsidR="00072A49" w:rsidRDefault="00072A49" w:rsidP="00D26042">
      <w:pPr>
        <w:widowControl/>
        <w:numPr>
          <w:ilvl w:val="0"/>
          <w:numId w:val="24"/>
        </w:numPr>
        <w:ind w:left="1440" w:hanging="720"/>
        <w:rPr>
          <w:rFonts w:ascii="Verdana" w:hAnsi="Verdana"/>
          <w:sz w:val="18"/>
          <w:szCs w:val="18"/>
        </w:rPr>
      </w:pPr>
      <w:r>
        <w:rPr>
          <w:rFonts w:ascii="Verdana" w:hAnsi="Verdana"/>
          <w:sz w:val="18"/>
          <w:szCs w:val="18"/>
        </w:rPr>
        <w:t>Filter Fabric (Optional)</w:t>
      </w:r>
    </w:p>
    <w:p w14:paraId="2DBCD351" w14:textId="1E389ADA" w:rsidR="00072A49" w:rsidRDefault="00072A49" w:rsidP="00D26042">
      <w:pPr>
        <w:widowControl/>
        <w:numPr>
          <w:ilvl w:val="1"/>
          <w:numId w:val="24"/>
        </w:numPr>
        <w:tabs>
          <w:tab w:val="left" w:pos="1800"/>
        </w:tabs>
        <w:ind w:left="1800"/>
        <w:rPr>
          <w:rFonts w:ascii="Verdana" w:hAnsi="Verdana"/>
          <w:sz w:val="18"/>
          <w:szCs w:val="18"/>
        </w:rPr>
      </w:pPr>
      <w:r>
        <w:rPr>
          <w:rFonts w:ascii="Verdana" w:hAnsi="Verdana"/>
          <w:sz w:val="18"/>
          <w:szCs w:val="18"/>
        </w:rPr>
        <w:t xml:space="preserve">Filter Fabric consisting of </w:t>
      </w:r>
      <w:r w:rsidRPr="00960DDA">
        <w:rPr>
          <w:rFonts w:ascii="Verdana" w:hAnsi="Verdana"/>
          <w:sz w:val="18"/>
          <w:szCs w:val="18"/>
        </w:rPr>
        <w:t xml:space="preserve">non-woven geotextile made up of polypropylene </w:t>
      </w:r>
      <w:r w:rsidR="00EC7B72" w:rsidRPr="00960DDA">
        <w:rPr>
          <w:rFonts w:ascii="Verdana" w:hAnsi="Verdana"/>
          <w:sz w:val="18"/>
          <w:szCs w:val="18"/>
        </w:rPr>
        <w:t>fibers.</w:t>
      </w:r>
    </w:p>
    <w:p w14:paraId="5B8827B8" w14:textId="77777777" w:rsidR="00072A49" w:rsidRDefault="00072A49" w:rsidP="00D26042">
      <w:pPr>
        <w:widowControl/>
        <w:numPr>
          <w:ilvl w:val="0"/>
          <w:numId w:val="24"/>
        </w:numPr>
        <w:ind w:left="1440" w:hanging="720"/>
        <w:rPr>
          <w:rFonts w:ascii="Verdana" w:hAnsi="Verdana"/>
          <w:sz w:val="18"/>
          <w:szCs w:val="18"/>
        </w:rPr>
      </w:pPr>
      <w:r w:rsidRPr="009B1CB2">
        <w:rPr>
          <w:rFonts w:ascii="Verdana" w:hAnsi="Verdana"/>
          <w:sz w:val="18"/>
          <w:szCs w:val="18"/>
        </w:rPr>
        <w:t>Roof Ballast</w:t>
      </w:r>
    </w:p>
    <w:p w14:paraId="1168B2E3" w14:textId="77777777" w:rsidR="00072A49" w:rsidRPr="005C18F7" w:rsidRDefault="00072A49" w:rsidP="00D26042">
      <w:pPr>
        <w:numPr>
          <w:ilvl w:val="1"/>
          <w:numId w:val="24"/>
        </w:numPr>
        <w:tabs>
          <w:tab w:val="left" w:pos="-1440"/>
          <w:tab w:val="left" w:pos="-720"/>
          <w:tab w:val="left" w:pos="0"/>
          <w:tab w:val="left" w:pos="1440"/>
          <w:tab w:val="left" w:pos="1800"/>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lang w:val="en-GB"/>
        </w:rPr>
        <w:t xml:space="preserve">Precast Plaza Deck Pavers:  Heavyweight, hydraulically pressed, concrete units, square edged, </w:t>
      </w:r>
      <w:r w:rsidRPr="005C18F7">
        <w:rPr>
          <w:rFonts w:ascii="Verdana" w:hAnsi="Verdana" w:cs="Arial"/>
          <w:bCs/>
          <w:snapToGrid/>
          <w:color w:val="000000"/>
          <w:sz w:val="18"/>
          <w:szCs w:val="18"/>
        </w:rPr>
        <w:t>factory cast for use as roof pavers; absorption not greater than 5 percent, ASTM C140; no breakage and maximum 1 percent mass loss when tested for freeze-thaw resistance, ASTM C78 and as follows:</w:t>
      </w:r>
    </w:p>
    <w:p w14:paraId="78A3574C" w14:textId="77777777" w:rsidR="00072A49" w:rsidRPr="005C18F7" w:rsidRDefault="00072A49" w:rsidP="00D26042">
      <w:pPr>
        <w:numPr>
          <w:ilvl w:val="2"/>
          <w:numId w:val="41"/>
        </w:numP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Size: 24 x 24 x 2 inches.</w:t>
      </w:r>
    </w:p>
    <w:p w14:paraId="2D58FE97" w14:textId="77777777" w:rsidR="00072A49" w:rsidRPr="005C18F7" w:rsidRDefault="00072A49" w:rsidP="00D26042">
      <w:pPr>
        <w:numPr>
          <w:ilvl w:val="2"/>
          <w:numId w:val="41"/>
        </w:numP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Compressive Strength: 7500 psi, minimum ASTM C 140</w:t>
      </w:r>
    </w:p>
    <w:p w14:paraId="4A2BA39F" w14:textId="7F8EF03A" w:rsidR="00072A49" w:rsidRDefault="00072A49" w:rsidP="00D26042">
      <w:pPr>
        <w:numPr>
          <w:ilvl w:val="2"/>
          <w:numId w:val="41"/>
        </w:numP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 xml:space="preserve">Colors and Textures as selected by </w:t>
      </w:r>
      <w:r w:rsidR="00EC7B72" w:rsidRPr="005C18F7">
        <w:rPr>
          <w:rFonts w:ascii="Verdana" w:hAnsi="Verdana"/>
          <w:sz w:val="18"/>
          <w:szCs w:val="18"/>
        </w:rPr>
        <w:t>architect.</w:t>
      </w:r>
    </w:p>
    <w:p w14:paraId="0730F085" w14:textId="77777777" w:rsidR="00072A49" w:rsidRPr="005C18F7" w:rsidRDefault="00072A49" w:rsidP="00D26042">
      <w:pPr>
        <w:numPr>
          <w:ilvl w:val="2"/>
          <w:numId w:val="41"/>
        </w:numP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Pedestal Supports: Pedestal supports for pavers shall be in accordance with the paver</w:t>
      </w:r>
      <w:r>
        <w:rPr>
          <w:rFonts w:ascii="Verdana" w:hAnsi="Verdana"/>
          <w:sz w:val="18"/>
          <w:szCs w:val="18"/>
        </w:rPr>
        <w:t xml:space="preserve"> manufacturer recommendations.</w:t>
      </w:r>
    </w:p>
    <w:p w14:paraId="7B87C50D" w14:textId="7E52E9A7" w:rsidR="00072A49" w:rsidRDefault="00072A49" w:rsidP="00D26042">
      <w:pPr>
        <w:numPr>
          <w:ilvl w:val="2"/>
          <w:numId w:val="41"/>
        </w:numP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Available Manufacturers:</w:t>
      </w:r>
    </w:p>
    <w:p w14:paraId="16D1CA63" w14:textId="77777777" w:rsidR="00D32510" w:rsidRDefault="00D32510" w:rsidP="00D26042">
      <w:pPr>
        <w:numPr>
          <w:ilvl w:val="3"/>
          <w:numId w:val="41"/>
        </w:numPr>
        <w:tabs>
          <w:tab w:val="left" w:pos="2520"/>
        </w:tabs>
        <w:ind w:left="2520"/>
        <w:rPr>
          <w:rFonts w:ascii="Verdana" w:hAnsi="Verdana"/>
          <w:sz w:val="18"/>
          <w:szCs w:val="18"/>
        </w:rPr>
      </w:pPr>
      <w:r>
        <w:rPr>
          <w:rFonts w:ascii="Verdana" w:hAnsi="Verdana"/>
          <w:sz w:val="18"/>
          <w:szCs w:val="18"/>
        </w:rPr>
        <w:t xml:space="preserve">Greenwise Technologies </w:t>
      </w:r>
    </w:p>
    <w:p w14:paraId="229F8068" w14:textId="1F22D854" w:rsidR="00072A49" w:rsidRPr="005C18F7" w:rsidRDefault="00072A49" w:rsidP="00D26042">
      <w:pPr>
        <w:numPr>
          <w:ilvl w:val="3"/>
          <w:numId w:val="41"/>
        </w:numPr>
        <w:tabs>
          <w:tab w:val="left" w:pos="2520"/>
        </w:tabs>
        <w:ind w:left="2520"/>
        <w:rPr>
          <w:rFonts w:ascii="Verdana" w:hAnsi="Verdana"/>
          <w:sz w:val="18"/>
          <w:szCs w:val="18"/>
        </w:rPr>
      </w:pPr>
      <w:r w:rsidRPr="005C18F7">
        <w:rPr>
          <w:rFonts w:ascii="Verdana" w:hAnsi="Verdana"/>
          <w:sz w:val="18"/>
          <w:szCs w:val="18"/>
        </w:rPr>
        <w:t>Hanover Architectural Products, Inc.</w:t>
      </w:r>
    </w:p>
    <w:p w14:paraId="5C0DD2D9" w14:textId="77777777" w:rsidR="00072A49" w:rsidRPr="005C18F7" w:rsidRDefault="00072A49" w:rsidP="00D26042">
      <w:pPr>
        <w:numPr>
          <w:ilvl w:val="3"/>
          <w:numId w:val="41"/>
        </w:numPr>
        <w:tabs>
          <w:tab w:val="left" w:pos="2520"/>
        </w:tabs>
        <w:ind w:left="2520"/>
        <w:rPr>
          <w:rFonts w:ascii="Verdana" w:hAnsi="Verdana"/>
          <w:sz w:val="18"/>
          <w:szCs w:val="18"/>
        </w:rPr>
      </w:pPr>
      <w:r w:rsidRPr="005C18F7">
        <w:rPr>
          <w:rFonts w:ascii="Verdana" w:hAnsi="Verdana"/>
          <w:sz w:val="18"/>
          <w:szCs w:val="18"/>
        </w:rPr>
        <w:t>Wausau Tile, Inc. Terra-Paving Div.</w:t>
      </w:r>
    </w:p>
    <w:p w14:paraId="5FB03DB3" w14:textId="77777777" w:rsidR="00072A49" w:rsidRDefault="00072A49" w:rsidP="00D26042">
      <w:pPr>
        <w:numPr>
          <w:ilvl w:val="1"/>
          <w:numId w:val="24"/>
        </w:numPr>
        <w:tabs>
          <w:tab w:val="left" w:pos="-1440"/>
          <w:tab w:val="left" w:pos="-720"/>
          <w:tab w:val="left" w:pos="0"/>
          <w:tab w:val="left" w:pos="1440"/>
          <w:tab w:val="left" w:pos="1800"/>
          <w:tab w:val="left" w:pos="3150"/>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sidRPr="005C18F7">
        <w:rPr>
          <w:rFonts w:ascii="Verdana" w:hAnsi="Verdana"/>
          <w:sz w:val="18"/>
          <w:szCs w:val="18"/>
        </w:rPr>
        <w:t>Concrete Pour Topping</w:t>
      </w:r>
      <w:r>
        <w:rPr>
          <w:rFonts w:ascii="Verdana" w:hAnsi="Verdana"/>
          <w:sz w:val="18"/>
          <w:szCs w:val="18"/>
        </w:rPr>
        <w:t xml:space="preserve"> (By Others)</w:t>
      </w:r>
    </w:p>
    <w:p w14:paraId="073BD3D9" w14:textId="5DFD925C" w:rsidR="00072A49" w:rsidRDefault="00072A49" w:rsidP="00D26042">
      <w:pPr>
        <w:numPr>
          <w:ilvl w:val="2"/>
          <w:numId w:val="24"/>
        </w:numPr>
        <w:tabs>
          <w:tab w:val="left" w:pos="-1440"/>
          <w:tab w:val="left" w:pos="-720"/>
          <w:tab w:val="left" w:pos="0"/>
          <w:tab w:val="left" w:pos="1440"/>
          <w:tab w:val="left" w:pos="1800"/>
          <w:tab w:val="left" w:pos="2160"/>
          <w:tab w:val="left" w:pos="3612"/>
          <w:tab w:val="left" w:pos="3973"/>
          <w:tab w:val="left" w:pos="4334"/>
          <w:tab w:val="left" w:pos="4695"/>
          <w:tab w:val="left" w:pos="5056"/>
          <w:tab w:val="left" w:pos="5418"/>
          <w:tab w:val="left" w:pos="5779"/>
          <w:tab w:val="left" w:pos="6140"/>
        </w:tabs>
        <w:ind w:hanging="1440"/>
        <w:rPr>
          <w:rFonts w:ascii="Verdana" w:hAnsi="Verdana"/>
          <w:sz w:val="18"/>
          <w:szCs w:val="18"/>
        </w:rPr>
      </w:pPr>
      <w:r>
        <w:rPr>
          <w:rFonts w:ascii="Verdana" w:hAnsi="Verdana"/>
          <w:sz w:val="18"/>
          <w:szCs w:val="18"/>
        </w:rPr>
        <w:t xml:space="preserve">Contact </w:t>
      </w:r>
      <w:r w:rsidR="00F647FD">
        <w:rPr>
          <w:rFonts w:ascii="Verdana" w:hAnsi="Verdana"/>
          <w:sz w:val="18"/>
          <w:szCs w:val="18"/>
        </w:rPr>
        <w:t>GMX</w:t>
      </w:r>
      <w:r>
        <w:rPr>
          <w:rFonts w:ascii="Verdana" w:hAnsi="Verdana"/>
          <w:sz w:val="18"/>
          <w:szCs w:val="18"/>
        </w:rPr>
        <w:t xml:space="preserve"> for waterproofing assembly recommendations.</w:t>
      </w:r>
    </w:p>
    <w:p w14:paraId="1D3ADAD1" w14:textId="77777777" w:rsidR="00796678" w:rsidRDefault="00796678" w:rsidP="00D26042">
      <w:pPr>
        <w:numPr>
          <w:ilvl w:val="1"/>
          <w:numId w:val="24"/>
        </w:numPr>
        <w:tabs>
          <w:tab w:val="left" w:pos="-1440"/>
          <w:tab w:val="left" w:pos="-720"/>
          <w:tab w:val="left" w:pos="0"/>
          <w:tab w:val="left" w:pos="1440"/>
          <w:tab w:val="left" w:pos="1800"/>
          <w:tab w:val="left" w:pos="3150"/>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Asphaltic Concrete Overlay (By Others)</w:t>
      </w:r>
    </w:p>
    <w:p w14:paraId="24ADCF30" w14:textId="00A41E96" w:rsidR="00A34868" w:rsidRDefault="00A34868" w:rsidP="00A34868">
      <w:pPr>
        <w:tabs>
          <w:tab w:val="left" w:pos="-1440"/>
          <w:tab w:val="left" w:pos="-720"/>
          <w:tab w:val="left" w:pos="0"/>
          <w:tab w:val="left" w:pos="1440"/>
          <w:tab w:val="left" w:pos="1800"/>
          <w:tab w:val="left" w:pos="3150"/>
          <w:tab w:val="left" w:pos="3250"/>
          <w:tab w:val="left" w:pos="3612"/>
          <w:tab w:val="left" w:pos="3973"/>
          <w:tab w:val="left" w:pos="4334"/>
          <w:tab w:val="left" w:pos="4695"/>
          <w:tab w:val="left" w:pos="5056"/>
          <w:tab w:val="left" w:pos="5418"/>
          <w:tab w:val="left" w:pos="5779"/>
          <w:tab w:val="left" w:pos="6140"/>
        </w:tabs>
        <w:ind w:left="1440"/>
        <w:rPr>
          <w:rFonts w:ascii="Verdana" w:hAnsi="Verdana"/>
          <w:sz w:val="18"/>
          <w:szCs w:val="18"/>
        </w:rPr>
      </w:pPr>
      <w:r>
        <w:rPr>
          <w:rFonts w:ascii="Verdana" w:hAnsi="Verdana"/>
          <w:sz w:val="18"/>
          <w:szCs w:val="18"/>
        </w:rPr>
        <w:tab/>
      </w:r>
      <w:r w:rsidRPr="00A34868">
        <w:rPr>
          <w:rFonts w:ascii="Verdana" w:hAnsi="Verdana"/>
          <w:sz w:val="18"/>
          <w:szCs w:val="18"/>
        </w:rPr>
        <w:t>a.</w:t>
      </w:r>
      <w:r>
        <w:rPr>
          <w:rFonts w:ascii="Verdana" w:hAnsi="Verdana"/>
          <w:sz w:val="18"/>
          <w:szCs w:val="18"/>
        </w:rPr>
        <w:t xml:space="preserve"> </w:t>
      </w:r>
      <w:r w:rsidRPr="00A34868">
        <w:rPr>
          <w:rFonts w:ascii="Verdana" w:hAnsi="Verdana"/>
          <w:sz w:val="18"/>
          <w:szCs w:val="18"/>
        </w:rPr>
        <w:t>Contact GMX for waterproofing assembly recommendations.</w:t>
      </w:r>
    </w:p>
    <w:p w14:paraId="58AC07C6" w14:textId="6CEC18CF" w:rsidR="00A34868" w:rsidRDefault="00A34868" w:rsidP="00D26042">
      <w:pPr>
        <w:numPr>
          <w:ilvl w:val="1"/>
          <w:numId w:val="24"/>
        </w:numPr>
        <w:tabs>
          <w:tab w:val="left" w:pos="-1440"/>
          <w:tab w:val="left" w:pos="-720"/>
          <w:tab w:val="left" w:pos="0"/>
          <w:tab w:val="left" w:pos="1440"/>
          <w:tab w:val="left" w:pos="1800"/>
          <w:tab w:val="left" w:pos="3150"/>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Ceramic Tile</w:t>
      </w:r>
      <w:r w:rsidR="00A75DD2">
        <w:rPr>
          <w:rFonts w:ascii="Verdana" w:hAnsi="Verdana"/>
          <w:sz w:val="18"/>
          <w:szCs w:val="18"/>
        </w:rPr>
        <w:t>: Minimum 6” X 6” X ¼’ secured by approved thin set mortar directly to TegoBase protection course.</w:t>
      </w:r>
    </w:p>
    <w:p w14:paraId="3F1C8D34" w14:textId="77777777" w:rsidR="00A34868" w:rsidRPr="00796678" w:rsidRDefault="00A34868" w:rsidP="00A34868">
      <w:pPr>
        <w:tabs>
          <w:tab w:val="left" w:pos="-1440"/>
          <w:tab w:val="left" w:pos="-720"/>
          <w:tab w:val="left" w:pos="0"/>
          <w:tab w:val="left" w:pos="1440"/>
          <w:tab w:val="left" w:pos="1800"/>
          <w:tab w:val="left" w:pos="2160"/>
          <w:tab w:val="left" w:pos="3612"/>
          <w:tab w:val="left" w:pos="3973"/>
          <w:tab w:val="left" w:pos="4334"/>
          <w:tab w:val="left" w:pos="4695"/>
          <w:tab w:val="left" w:pos="5056"/>
          <w:tab w:val="left" w:pos="5418"/>
          <w:tab w:val="left" w:pos="5779"/>
          <w:tab w:val="left" w:pos="6140"/>
        </w:tabs>
        <w:ind w:left="3240"/>
        <w:rPr>
          <w:rFonts w:ascii="Verdana" w:hAnsi="Verdana"/>
          <w:sz w:val="18"/>
          <w:szCs w:val="18"/>
        </w:rPr>
      </w:pPr>
    </w:p>
    <w:p w14:paraId="0E5B6377" w14:textId="77777777" w:rsidR="00072A49" w:rsidRPr="005C18F7" w:rsidRDefault="00072A49" w:rsidP="00072A49">
      <w:pPr>
        <w:tabs>
          <w:tab w:val="left" w:pos="-1440"/>
          <w:tab w:val="left" w:pos="-720"/>
          <w:tab w:val="left" w:pos="0"/>
          <w:tab w:val="left" w:pos="1440"/>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p>
    <w:p w14:paraId="6303840D" w14:textId="77777777" w:rsidR="00072A49" w:rsidRPr="005C18F7" w:rsidRDefault="00072A49" w:rsidP="00072A49">
      <w:pPr>
        <w:pBdr>
          <w:top w:val="single" w:sz="4" w:space="1" w:color="auto"/>
          <w:left w:val="single" w:sz="4" w:space="4" w:color="auto"/>
          <w:bottom w:val="single" w:sz="4" w:space="0" w:color="auto"/>
          <w:right w:val="single" w:sz="4" w:space="4" w:color="auto"/>
        </w:pBdr>
        <w:shd w:val="clear" w:color="auto" w:fill="E6E6E6"/>
        <w:tabs>
          <w:tab w:val="left" w:pos="-1440"/>
          <w:tab w:val="left" w:pos="-720"/>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lang w:val="en-GB"/>
        </w:rPr>
        <w:t xml:space="preserve">SPEC NOTE: </w:t>
      </w:r>
      <w:r w:rsidRPr="005C18F7">
        <w:rPr>
          <w:rFonts w:ascii="Verdana" w:hAnsi="Verdana"/>
          <w:sz w:val="18"/>
          <w:szCs w:val="18"/>
        </w:rPr>
        <w:t xml:space="preserve">WATERPROOFING MEMBRANE INTEGRITY TEST. </w:t>
      </w:r>
      <w:r w:rsidRPr="005C18F7">
        <w:rPr>
          <w:rFonts w:ascii="Verdana" w:hAnsi="Verdana"/>
          <w:sz w:val="18"/>
          <w:szCs w:val="18"/>
          <w:lang w:val="en-GB"/>
        </w:rPr>
        <w:t xml:space="preserve">As a requirement for meeting </w:t>
      </w:r>
      <w:r w:rsidR="00664428">
        <w:rPr>
          <w:rFonts w:ascii="Verdana" w:hAnsi="Verdana"/>
          <w:sz w:val="18"/>
          <w:szCs w:val="18"/>
          <w:lang w:val="en-GB"/>
        </w:rPr>
        <w:t xml:space="preserve">certain </w:t>
      </w:r>
      <w:r w:rsidRPr="005C18F7">
        <w:rPr>
          <w:rFonts w:ascii="Verdana" w:hAnsi="Verdana"/>
          <w:sz w:val="18"/>
          <w:szCs w:val="18"/>
          <w:lang w:val="en-GB"/>
        </w:rPr>
        <w:t xml:space="preserve">warranty conditions, the waterproofing membrane must be tested for leaks.  The completed waterproofing system may be tested by either flood testing the area or </w:t>
      </w:r>
      <w:r w:rsidRPr="005C18F7">
        <w:rPr>
          <w:rFonts w:ascii="Verdana" w:hAnsi="Verdana"/>
          <w:sz w:val="18"/>
          <w:szCs w:val="18"/>
        </w:rPr>
        <w:t>Electric Vector Testing.</w:t>
      </w:r>
    </w:p>
    <w:p w14:paraId="18EDCCED" w14:textId="77777777" w:rsidR="00072A49" w:rsidRPr="005C18F7" w:rsidRDefault="00072A49" w:rsidP="00072A49">
      <w:pPr>
        <w:pStyle w:val="BodyTextIndent2"/>
        <w:ind w:firstLine="0"/>
        <w:jc w:val="left"/>
        <w:rPr>
          <w:rFonts w:ascii="Verdana" w:hAnsi="Verdana"/>
          <w:szCs w:val="18"/>
        </w:rPr>
      </w:pPr>
    </w:p>
    <w:p w14:paraId="75DB70A5" w14:textId="77777777" w:rsidR="00072A49" w:rsidRPr="005C18F7" w:rsidRDefault="00072A49" w:rsidP="00072A49">
      <w:pPr>
        <w:pStyle w:val="BodyTextIndent2"/>
        <w:ind w:left="720" w:hanging="720"/>
        <w:jc w:val="left"/>
        <w:rPr>
          <w:rFonts w:ascii="Verdana" w:hAnsi="Verdana"/>
          <w:szCs w:val="18"/>
        </w:rPr>
      </w:pPr>
      <w:r w:rsidRPr="005C18F7">
        <w:rPr>
          <w:rFonts w:ascii="Verdana" w:hAnsi="Verdana"/>
          <w:szCs w:val="18"/>
        </w:rPr>
        <w:t>2.06</w:t>
      </w:r>
      <w:r w:rsidRPr="005C18F7">
        <w:rPr>
          <w:rFonts w:ascii="Verdana" w:hAnsi="Verdana"/>
          <w:szCs w:val="18"/>
        </w:rPr>
        <w:tab/>
        <w:t>WATERPROOFING MEMBRANE INTEGRITY TEST</w:t>
      </w:r>
    </w:p>
    <w:p w14:paraId="7E7D4DE4" w14:textId="77777777" w:rsidR="00072A49" w:rsidRPr="005C18F7" w:rsidRDefault="00072A49" w:rsidP="00D26042">
      <w:pPr>
        <w:pStyle w:val="BodyTextIndent2"/>
        <w:numPr>
          <w:ilvl w:val="0"/>
          <w:numId w:val="37"/>
        </w:numPr>
        <w:ind w:left="1440" w:hanging="720"/>
        <w:jc w:val="left"/>
        <w:rPr>
          <w:rFonts w:ascii="Verdana" w:hAnsi="Verdana"/>
          <w:szCs w:val="18"/>
        </w:rPr>
      </w:pPr>
      <w:r w:rsidRPr="005C18F7">
        <w:rPr>
          <w:rFonts w:ascii="Verdana" w:hAnsi="Verdana"/>
          <w:szCs w:val="18"/>
        </w:rPr>
        <w:t>Electric Vector Testing Quality Assurance Components (Alternate to flood testing)</w:t>
      </w:r>
    </w:p>
    <w:p w14:paraId="28223005" w14:textId="77777777" w:rsidR="00072A49" w:rsidRDefault="00072A49" w:rsidP="00D26042">
      <w:pPr>
        <w:numPr>
          <w:ilvl w:val="1"/>
          <w:numId w:val="37"/>
        </w:numPr>
        <w:tabs>
          <w:tab w:val="left" w:pos="-1440"/>
          <w:tab w:val="left" w:pos="-720"/>
          <w:tab w:val="left" w:pos="722"/>
          <w:tab w:val="left" w:pos="1800"/>
          <w:tab w:val="left" w:pos="2167"/>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Provide electrical wiring, and other components necessary for a testing agency to perform integrity testing of waterproofing membrane.</w:t>
      </w:r>
    </w:p>
    <w:p w14:paraId="429903F6" w14:textId="77777777" w:rsidR="006D7700" w:rsidRPr="005C18F7" w:rsidRDefault="006D7700" w:rsidP="006D7700">
      <w:pPr>
        <w:tabs>
          <w:tab w:val="left" w:pos="-1440"/>
          <w:tab w:val="left" w:pos="-720"/>
          <w:tab w:val="left" w:pos="722"/>
          <w:tab w:val="left" w:pos="1800"/>
          <w:tab w:val="left" w:pos="2167"/>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p>
    <w:p w14:paraId="0339CD89" w14:textId="77777777" w:rsidR="00E85E8A" w:rsidRPr="005C18F7" w:rsidRDefault="00E85E8A" w:rsidP="00E85E8A">
      <w:pPr>
        <w:rPr>
          <w:rFonts w:ascii="Verdana" w:hAnsi="Verdana"/>
          <w:b/>
          <w:sz w:val="18"/>
          <w:szCs w:val="18"/>
        </w:rPr>
      </w:pPr>
      <w:r w:rsidRPr="005C18F7">
        <w:rPr>
          <w:rFonts w:ascii="Verdana" w:hAnsi="Verdana"/>
          <w:b/>
          <w:sz w:val="18"/>
          <w:szCs w:val="18"/>
        </w:rPr>
        <w:t>PART 3: EXECUTION</w:t>
      </w:r>
    </w:p>
    <w:p w14:paraId="5B8EBA17" w14:textId="77777777" w:rsidR="00E85E8A" w:rsidRPr="005C18F7" w:rsidRDefault="00E85E8A" w:rsidP="00E85E8A">
      <w:pPr>
        <w:rPr>
          <w:rFonts w:ascii="Verdana" w:hAnsi="Verdana"/>
          <w:sz w:val="18"/>
          <w:szCs w:val="18"/>
        </w:rPr>
      </w:pPr>
    </w:p>
    <w:p w14:paraId="0D85DC7A" w14:textId="77777777" w:rsidR="00E85E8A" w:rsidRPr="005C18F7" w:rsidRDefault="00E85E8A" w:rsidP="00E85E8A">
      <w:pPr>
        <w:rPr>
          <w:rFonts w:ascii="Verdana" w:hAnsi="Verdana"/>
          <w:sz w:val="18"/>
          <w:szCs w:val="18"/>
        </w:rPr>
      </w:pPr>
      <w:r w:rsidRPr="005C18F7">
        <w:rPr>
          <w:rFonts w:ascii="Verdana" w:hAnsi="Verdana"/>
          <w:sz w:val="18"/>
          <w:szCs w:val="18"/>
        </w:rPr>
        <w:t>3.01</w:t>
      </w:r>
      <w:r w:rsidRPr="005C18F7">
        <w:rPr>
          <w:rFonts w:ascii="Verdana" w:hAnsi="Verdana"/>
          <w:sz w:val="18"/>
          <w:szCs w:val="18"/>
        </w:rPr>
        <w:tab/>
        <w:t>EXAMINATION</w:t>
      </w:r>
    </w:p>
    <w:p w14:paraId="6367EFD0" w14:textId="77777777" w:rsidR="00E85E8A" w:rsidRPr="005C18F7" w:rsidRDefault="00E85E8A" w:rsidP="00D26042">
      <w:pPr>
        <w:numPr>
          <w:ilvl w:val="0"/>
          <w:numId w:val="42"/>
        </w:numPr>
        <w:ind w:left="1440" w:hanging="720"/>
        <w:rPr>
          <w:rFonts w:ascii="Verdana" w:hAnsi="Verdana"/>
          <w:sz w:val="18"/>
          <w:szCs w:val="18"/>
        </w:rPr>
      </w:pPr>
      <w:r w:rsidRPr="005C18F7">
        <w:rPr>
          <w:rFonts w:ascii="Verdana" w:hAnsi="Verdana"/>
          <w:sz w:val="18"/>
          <w:szCs w:val="18"/>
        </w:rPr>
        <w:t xml:space="preserve">The waterproofing contractor shall examine </w:t>
      </w:r>
      <w:r w:rsidR="00F42E12">
        <w:rPr>
          <w:rFonts w:ascii="Verdana" w:hAnsi="Verdana"/>
          <w:sz w:val="18"/>
          <w:szCs w:val="18"/>
        </w:rPr>
        <w:t xml:space="preserve">and determine </w:t>
      </w:r>
      <w:r w:rsidRPr="005C18F7">
        <w:rPr>
          <w:rFonts w:ascii="Verdana" w:hAnsi="Verdana"/>
          <w:sz w:val="18"/>
          <w:szCs w:val="18"/>
        </w:rPr>
        <w:t xml:space="preserve">that surfaces and conditions are ready to accept the work of this section. Commencement of the work or any parts thereof shall mean </w:t>
      </w:r>
      <w:r>
        <w:rPr>
          <w:rFonts w:ascii="Verdana" w:hAnsi="Verdana"/>
          <w:sz w:val="18"/>
          <w:szCs w:val="18"/>
        </w:rPr>
        <w:t xml:space="preserve">installer </w:t>
      </w:r>
      <w:r w:rsidRPr="005C18F7">
        <w:rPr>
          <w:rFonts w:ascii="Verdana" w:hAnsi="Verdana"/>
          <w:sz w:val="18"/>
          <w:szCs w:val="18"/>
        </w:rPr>
        <w:t xml:space="preserve">acceptance of the substrate. </w:t>
      </w:r>
    </w:p>
    <w:p w14:paraId="2567E0F2" w14:textId="77777777" w:rsidR="00E85E8A" w:rsidRPr="005C18F7" w:rsidRDefault="00E85E8A" w:rsidP="00E85E8A">
      <w:pPr>
        <w:rPr>
          <w:rFonts w:ascii="Verdana" w:hAnsi="Verdana"/>
          <w:sz w:val="18"/>
          <w:szCs w:val="18"/>
        </w:rPr>
      </w:pPr>
    </w:p>
    <w:p w14:paraId="1D2D6A59" w14:textId="77777777" w:rsidR="00E85E8A" w:rsidRPr="005C18F7" w:rsidRDefault="00E85E8A" w:rsidP="00E85E8A">
      <w:pPr>
        <w:rPr>
          <w:rFonts w:ascii="Verdana" w:hAnsi="Verdana"/>
          <w:sz w:val="18"/>
          <w:szCs w:val="18"/>
        </w:rPr>
      </w:pPr>
      <w:r w:rsidRPr="005C18F7">
        <w:rPr>
          <w:rFonts w:ascii="Verdana" w:hAnsi="Verdana"/>
          <w:sz w:val="18"/>
          <w:szCs w:val="18"/>
        </w:rPr>
        <w:t>3.02</w:t>
      </w:r>
      <w:r w:rsidRPr="005C18F7">
        <w:rPr>
          <w:rFonts w:ascii="Verdana" w:hAnsi="Verdana"/>
          <w:sz w:val="18"/>
          <w:szCs w:val="18"/>
        </w:rPr>
        <w:tab/>
        <w:t xml:space="preserve">PREPARATION </w:t>
      </w:r>
    </w:p>
    <w:p w14:paraId="7255A847" w14:textId="0622B4AD" w:rsidR="00E85E8A" w:rsidRPr="005C18F7" w:rsidRDefault="00E85E8A" w:rsidP="00D26042">
      <w:pPr>
        <w:numPr>
          <w:ilvl w:val="0"/>
          <w:numId w:val="43"/>
        </w:numPr>
        <w:ind w:left="1440" w:hanging="720"/>
        <w:rPr>
          <w:rFonts w:ascii="Verdana" w:hAnsi="Verdana"/>
          <w:sz w:val="18"/>
          <w:szCs w:val="18"/>
        </w:rPr>
      </w:pPr>
      <w:r w:rsidRPr="005C18F7">
        <w:rPr>
          <w:rFonts w:ascii="Verdana" w:hAnsi="Verdana"/>
          <w:sz w:val="18"/>
          <w:szCs w:val="18"/>
        </w:rPr>
        <w:t xml:space="preserve">All surfaces must be sound, dry, </w:t>
      </w:r>
      <w:r w:rsidR="00EC7B72" w:rsidRPr="005C18F7">
        <w:rPr>
          <w:rFonts w:ascii="Verdana" w:hAnsi="Verdana"/>
          <w:sz w:val="18"/>
          <w:szCs w:val="18"/>
        </w:rPr>
        <w:t>clean,</w:t>
      </w:r>
      <w:r w:rsidRPr="005C18F7">
        <w:rPr>
          <w:rFonts w:ascii="Verdana" w:hAnsi="Verdana"/>
          <w:sz w:val="18"/>
          <w:szCs w:val="18"/>
        </w:rPr>
        <w:t xml:space="preserve"> and free of oil, grease, dirt, excess mortar, frost or other contaminants. Fill spalled areas in substrate to pro</w:t>
      </w:r>
      <w:r w:rsidR="007437C1">
        <w:rPr>
          <w:rFonts w:ascii="Verdana" w:hAnsi="Verdana"/>
          <w:sz w:val="18"/>
          <w:szCs w:val="18"/>
        </w:rPr>
        <w:t>vide an even plane and remove sp</w:t>
      </w:r>
      <w:r w:rsidRPr="005C18F7">
        <w:rPr>
          <w:rFonts w:ascii="Verdana" w:hAnsi="Verdana"/>
          <w:sz w:val="18"/>
          <w:szCs w:val="18"/>
        </w:rPr>
        <w:t>al</w:t>
      </w:r>
      <w:r w:rsidR="007437C1">
        <w:rPr>
          <w:rFonts w:ascii="Verdana" w:hAnsi="Verdana"/>
          <w:sz w:val="18"/>
          <w:szCs w:val="18"/>
        </w:rPr>
        <w:t>l</w:t>
      </w:r>
      <w:r w:rsidRPr="005C18F7">
        <w:rPr>
          <w:rFonts w:ascii="Verdana" w:hAnsi="Verdana"/>
          <w:sz w:val="18"/>
          <w:szCs w:val="18"/>
        </w:rPr>
        <w:t>ing concrete. Remove curing compounds or any foreign matter detrimental to the adhesion of the primary waterproofing membrane or membrane flashings.</w:t>
      </w:r>
    </w:p>
    <w:p w14:paraId="5B25A4BA" w14:textId="77777777" w:rsidR="002D3F00" w:rsidRDefault="00E85E8A" w:rsidP="00A317B7">
      <w:pPr>
        <w:numPr>
          <w:ilvl w:val="0"/>
          <w:numId w:val="43"/>
        </w:numPr>
        <w:ind w:left="1440" w:hanging="720"/>
        <w:rPr>
          <w:rFonts w:ascii="Verdana" w:hAnsi="Verdana"/>
          <w:sz w:val="18"/>
          <w:szCs w:val="18"/>
        </w:rPr>
      </w:pPr>
      <w:r w:rsidRPr="005C18F7">
        <w:rPr>
          <w:rFonts w:ascii="Verdana" w:hAnsi="Verdana"/>
          <w:sz w:val="18"/>
          <w:szCs w:val="18"/>
        </w:rPr>
        <w:t>Prefabricated expansion joint assemblies should be in place prior to the application of the primary waterproofing assembly.</w:t>
      </w:r>
    </w:p>
    <w:p w14:paraId="4E2D5401" w14:textId="77777777" w:rsidR="002D3F00" w:rsidRPr="002D3F00" w:rsidRDefault="002D3F00" w:rsidP="002D3F00">
      <w:pPr>
        <w:rPr>
          <w:rFonts w:ascii="Verdana" w:hAnsi="Verdana"/>
          <w:sz w:val="18"/>
          <w:szCs w:val="18"/>
        </w:rPr>
      </w:pPr>
    </w:p>
    <w:p w14:paraId="3BFC7B70" w14:textId="6E02C620" w:rsidR="00E85E8A" w:rsidRPr="005C18F7" w:rsidRDefault="003E3651" w:rsidP="00A317B7">
      <w:pPr>
        <w:rPr>
          <w:rFonts w:ascii="Verdana" w:hAnsi="Verdana"/>
          <w:sz w:val="18"/>
          <w:szCs w:val="18"/>
        </w:rPr>
      </w:pPr>
      <w:r>
        <w:rPr>
          <w:rFonts w:ascii="Verdana" w:hAnsi="Verdana"/>
          <w:noProof/>
          <w:snapToGrid/>
          <w:sz w:val="18"/>
          <w:szCs w:val="18"/>
        </w:rPr>
        <mc:AlternateContent>
          <mc:Choice Requires="wps">
            <w:drawing>
              <wp:anchor distT="0" distB="0" distL="114300" distR="114300" simplePos="0" relativeHeight="251660288" behindDoc="0" locked="0" layoutInCell="1" allowOverlap="1" wp14:anchorId="4E2D5B50" wp14:editId="487FE862">
                <wp:simplePos x="0" y="0"/>
                <wp:positionH relativeFrom="column">
                  <wp:posOffset>0</wp:posOffset>
                </wp:positionH>
                <wp:positionV relativeFrom="paragraph">
                  <wp:posOffset>139065</wp:posOffset>
                </wp:positionV>
                <wp:extent cx="6210300" cy="240030"/>
                <wp:effectExtent l="0" t="0" r="0" b="825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40030"/>
                        </a:xfrm>
                        <a:prstGeom prst="rect">
                          <a:avLst/>
                        </a:prstGeom>
                        <a:solidFill>
                          <a:srgbClr val="D8D8D8"/>
                        </a:solidFill>
                        <a:ln w="9525">
                          <a:solidFill>
                            <a:srgbClr val="000000"/>
                          </a:solidFill>
                          <a:miter lim="800000"/>
                          <a:headEnd/>
                          <a:tailEnd/>
                        </a:ln>
                      </wps:spPr>
                      <wps:txbx>
                        <w:txbxContent>
                          <w:p w14:paraId="5449516C" w14:textId="405CFF64" w:rsidR="00E85E8A" w:rsidRPr="00515E62" w:rsidRDefault="00E85E8A" w:rsidP="00E85E8A">
                            <w:pPr>
                              <w:rPr>
                                <w:rFonts w:ascii="Verdana" w:hAnsi="Verdana"/>
                                <w:sz w:val="18"/>
                                <w:szCs w:val="18"/>
                              </w:rPr>
                            </w:pPr>
                            <w:r>
                              <w:rPr>
                                <w:rFonts w:ascii="Verdana" w:hAnsi="Verdana"/>
                                <w:sz w:val="18"/>
                                <w:szCs w:val="18"/>
                              </w:rPr>
                              <w:t xml:space="preserve">SPEC NOTE: Edit acceptable substrates per project </w:t>
                            </w:r>
                            <w:r w:rsidR="00EC7B72">
                              <w:rPr>
                                <w:rFonts w:ascii="Verdana" w:hAnsi="Verdana"/>
                                <w:sz w:val="18"/>
                                <w:szCs w:val="18"/>
                              </w:rPr>
                              <w:t>requirements.</w:t>
                            </w:r>
                            <w:r>
                              <w:rPr>
                                <w:rFonts w:ascii="Verdana" w:hAnsi="Verdana"/>
                                <w:sz w:val="18"/>
                                <w:szCs w:val="1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D5B50" id="Text Box 13" o:spid="_x0000_s1030" type="#_x0000_t202" style="position:absolute;margin-left:0;margin-top:10.95pt;width:489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" fillcolor="#d8d8d8">
                <v:textbox style="mso-fit-shape-to-text:t">
                  <w:txbxContent>
                    <w:p w14:paraId="5449516C" w14:textId="405CFF64" w:rsidR="00E85E8A" w:rsidRPr="00515E62" w:rsidRDefault="00E85E8A" w:rsidP="00E85E8A">
                      <w:pPr>
                        <w:rPr>
                          <w:rFonts w:ascii="Verdana" w:hAnsi="Verdana"/>
                          <w:sz w:val="18"/>
                          <w:szCs w:val="18"/>
                        </w:rPr>
                      </w:pPr>
                      <w:r>
                        <w:rPr>
                          <w:rFonts w:ascii="Verdana" w:hAnsi="Verdana"/>
                          <w:sz w:val="18"/>
                          <w:szCs w:val="18"/>
                        </w:rPr>
                        <w:t xml:space="preserve">SPEC NOTE: Edit acceptable substrates per project </w:t>
                      </w:r>
                      <w:r w:rsidR="00EC7B72">
                        <w:rPr>
                          <w:rFonts w:ascii="Verdana" w:hAnsi="Verdana"/>
                          <w:sz w:val="18"/>
                          <w:szCs w:val="18"/>
                        </w:rPr>
                        <w:t>requirements.</w:t>
                      </w:r>
                      <w:r>
                        <w:rPr>
                          <w:rFonts w:ascii="Verdana" w:hAnsi="Verdana"/>
                          <w:sz w:val="18"/>
                          <w:szCs w:val="18"/>
                        </w:rPr>
                        <w:t xml:space="preserve"> </w:t>
                      </w:r>
                    </w:p>
                  </w:txbxContent>
                </v:textbox>
                <w10:wrap type="square"/>
              </v:shape>
            </w:pict>
          </mc:Fallback>
        </mc:AlternateContent>
      </w:r>
    </w:p>
    <w:p w14:paraId="60183FB1" w14:textId="77777777" w:rsidR="00E85E8A" w:rsidRPr="00A317B7" w:rsidRDefault="00E85E8A" w:rsidP="00A317B7">
      <w:pPr>
        <w:pStyle w:val="ListParagraph"/>
        <w:numPr>
          <w:ilvl w:val="0"/>
          <w:numId w:val="43"/>
        </w:numPr>
        <w:ind w:left="1440" w:hanging="630"/>
        <w:rPr>
          <w:rFonts w:ascii="Verdana" w:hAnsi="Verdana"/>
          <w:sz w:val="18"/>
          <w:szCs w:val="18"/>
        </w:rPr>
      </w:pPr>
      <w:r w:rsidRPr="00A317B7">
        <w:rPr>
          <w:rFonts w:ascii="Verdana" w:hAnsi="Verdana"/>
          <w:sz w:val="18"/>
          <w:szCs w:val="18"/>
        </w:rPr>
        <w:lastRenderedPageBreak/>
        <w:t>Acceptable substrates:</w:t>
      </w:r>
    </w:p>
    <w:p w14:paraId="1D50587F" w14:textId="77777777" w:rsidR="00E85E8A" w:rsidRPr="005C18F7" w:rsidRDefault="00E85E8A" w:rsidP="00D26042">
      <w:pPr>
        <w:numPr>
          <w:ilvl w:val="1"/>
          <w:numId w:val="43"/>
        </w:numPr>
        <w:tabs>
          <w:tab w:val="left" w:pos="1800"/>
        </w:tabs>
        <w:ind w:hanging="450"/>
        <w:rPr>
          <w:rFonts w:ascii="Verdana" w:hAnsi="Verdana"/>
          <w:sz w:val="18"/>
          <w:szCs w:val="18"/>
        </w:rPr>
      </w:pPr>
      <w:r w:rsidRPr="005C18F7">
        <w:rPr>
          <w:rFonts w:ascii="Verdana" w:hAnsi="Verdana"/>
          <w:sz w:val="18"/>
          <w:szCs w:val="18"/>
        </w:rPr>
        <w:t>Cast-in-Place Concrete/Composite Deck</w:t>
      </w:r>
    </w:p>
    <w:p w14:paraId="2E5FC8E5" w14:textId="22747109" w:rsidR="00E85E8A" w:rsidRPr="005C18F7" w:rsidRDefault="00E85E8A" w:rsidP="00D26042">
      <w:pPr>
        <w:numPr>
          <w:ilvl w:val="2"/>
          <w:numId w:val="43"/>
        </w:numPr>
        <w:tabs>
          <w:tab w:val="left" w:pos="2160"/>
        </w:tabs>
        <w:ind w:hanging="810"/>
        <w:rPr>
          <w:rFonts w:ascii="Verdana" w:hAnsi="Verdana"/>
          <w:sz w:val="18"/>
          <w:szCs w:val="18"/>
        </w:rPr>
      </w:pPr>
      <w:r w:rsidRPr="005C18F7">
        <w:rPr>
          <w:rFonts w:ascii="Verdana" w:hAnsi="Verdana"/>
          <w:b/>
          <w:sz w:val="18"/>
          <w:szCs w:val="18"/>
        </w:rPr>
        <w:t xml:space="preserve">Refer to Section 1.03A.1 of this </w:t>
      </w:r>
      <w:r w:rsidR="00EC7B72" w:rsidRPr="005C18F7">
        <w:rPr>
          <w:rFonts w:ascii="Verdana" w:hAnsi="Verdana"/>
          <w:b/>
          <w:sz w:val="18"/>
          <w:szCs w:val="18"/>
        </w:rPr>
        <w:t>specification.</w:t>
      </w:r>
    </w:p>
    <w:p w14:paraId="2BAABAFB" w14:textId="77777777" w:rsidR="00E85E8A" w:rsidRPr="005C18F7" w:rsidRDefault="00E85E8A" w:rsidP="00D26042">
      <w:pPr>
        <w:numPr>
          <w:ilvl w:val="1"/>
          <w:numId w:val="43"/>
        </w:numPr>
        <w:tabs>
          <w:tab w:val="left" w:pos="1800"/>
        </w:tabs>
        <w:ind w:hanging="450"/>
        <w:rPr>
          <w:rFonts w:ascii="Verdana" w:hAnsi="Verdana"/>
          <w:sz w:val="18"/>
          <w:szCs w:val="18"/>
        </w:rPr>
      </w:pPr>
      <w:r w:rsidRPr="005C18F7">
        <w:rPr>
          <w:rFonts w:ascii="Verdana" w:hAnsi="Verdana"/>
          <w:sz w:val="18"/>
          <w:szCs w:val="18"/>
        </w:rPr>
        <w:t>Precast Concrete</w:t>
      </w:r>
    </w:p>
    <w:p w14:paraId="4FD3F517" w14:textId="17DB0DD3" w:rsidR="00E85E8A" w:rsidRPr="005C18F7" w:rsidRDefault="00E85E8A" w:rsidP="00D26042">
      <w:pPr>
        <w:numPr>
          <w:ilvl w:val="2"/>
          <w:numId w:val="43"/>
        </w:numPr>
        <w:tabs>
          <w:tab w:val="left" w:pos="2160"/>
        </w:tabs>
        <w:ind w:hanging="810"/>
        <w:rPr>
          <w:rFonts w:ascii="Verdana" w:hAnsi="Verdana"/>
          <w:sz w:val="18"/>
          <w:szCs w:val="18"/>
        </w:rPr>
      </w:pPr>
      <w:r w:rsidRPr="005C18F7">
        <w:rPr>
          <w:rFonts w:ascii="Verdana" w:hAnsi="Verdana"/>
          <w:b/>
          <w:sz w:val="18"/>
          <w:szCs w:val="18"/>
        </w:rPr>
        <w:t xml:space="preserve">Refer to Section 1.03A.1 of this </w:t>
      </w:r>
      <w:r w:rsidR="00EC7B72" w:rsidRPr="005C18F7">
        <w:rPr>
          <w:rFonts w:ascii="Verdana" w:hAnsi="Verdana"/>
          <w:b/>
          <w:sz w:val="18"/>
          <w:szCs w:val="18"/>
        </w:rPr>
        <w:t>specification.</w:t>
      </w:r>
    </w:p>
    <w:p w14:paraId="116E5F41" w14:textId="77777777" w:rsidR="00E85E8A" w:rsidRDefault="00E85E8A" w:rsidP="00D26042">
      <w:pPr>
        <w:numPr>
          <w:ilvl w:val="1"/>
          <w:numId w:val="43"/>
        </w:numPr>
        <w:tabs>
          <w:tab w:val="left" w:pos="1800"/>
        </w:tabs>
        <w:ind w:hanging="450"/>
        <w:rPr>
          <w:rFonts w:ascii="Verdana" w:hAnsi="Verdana"/>
          <w:sz w:val="18"/>
          <w:szCs w:val="18"/>
        </w:rPr>
      </w:pPr>
      <w:r w:rsidRPr="005C18F7">
        <w:rPr>
          <w:rFonts w:ascii="Verdana" w:hAnsi="Verdana"/>
          <w:sz w:val="18"/>
          <w:szCs w:val="18"/>
        </w:rPr>
        <w:t>Sheathing over</w:t>
      </w:r>
      <w:r w:rsidR="00BE2550">
        <w:rPr>
          <w:rFonts w:ascii="Verdana" w:hAnsi="Verdana"/>
          <w:sz w:val="18"/>
          <w:szCs w:val="18"/>
        </w:rPr>
        <w:t xml:space="preserve"> Metal Deck [Steel Deck]</w:t>
      </w:r>
    </w:p>
    <w:p w14:paraId="524909AB" w14:textId="6A72CE38" w:rsidR="00236119" w:rsidRPr="005C18F7" w:rsidRDefault="00236119" w:rsidP="00D26042">
      <w:pPr>
        <w:numPr>
          <w:ilvl w:val="2"/>
          <w:numId w:val="43"/>
        </w:numPr>
        <w:tabs>
          <w:tab w:val="left" w:pos="2160"/>
        </w:tabs>
        <w:ind w:left="2160" w:hanging="360"/>
        <w:rPr>
          <w:rFonts w:ascii="Verdana" w:hAnsi="Verdana"/>
          <w:sz w:val="18"/>
          <w:szCs w:val="18"/>
        </w:rPr>
      </w:pPr>
      <w:r w:rsidRPr="005C18F7">
        <w:rPr>
          <w:rFonts w:ascii="Verdana" w:hAnsi="Verdana"/>
          <w:sz w:val="18"/>
          <w:szCs w:val="18"/>
        </w:rPr>
        <w:t xml:space="preserve">The contractor shall review </w:t>
      </w:r>
      <w:r w:rsidR="00F42E12">
        <w:rPr>
          <w:rFonts w:ascii="Verdana" w:hAnsi="Verdana"/>
          <w:sz w:val="18"/>
          <w:szCs w:val="18"/>
        </w:rPr>
        <w:t xml:space="preserve">and determine that </w:t>
      </w:r>
      <w:r w:rsidRPr="005C18F7">
        <w:rPr>
          <w:rFonts w:ascii="Verdana" w:hAnsi="Verdana"/>
          <w:sz w:val="18"/>
          <w:szCs w:val="18"/>
        </w:rPr>
        <w:t xml:space="preserve">all surfaces are in accordance with </w:t>
      </w:r>
      <w:r w:rsidR="00F647FD">
        <w:rPr>
          <w:rFonts w:ascii="Verdana" w:hAnsi="Verdana"/>
          <w:sz w:val="18"/>
          <w:szCs w:val="18"/>
        </w:rPr>
        <w:t>GMX</w:t>
      </w:r>
      <w:r w:rsidRPr="005C18F7">
        <w:rPr>
          <w:rFonts w:ascii="Verdana" w:hAnsi="Verdana"/>
          <w:sz w:val="18"/>
          <w:szCs w:val="18"/>
        </w:rPr>
        <w:t xml:space="preserve"> recommendations to receive the membrane and report any discrepancies prior to installing the waterproofing system.</w:t>
      </w:r>
    </w:p>
    <w:p w14:paraId="5704C2C8" w14:textId="77777777" w:rsidR="00236119" w:rsidRPr="005C18F7" w:rsidRDefault="00236119" w:rsidP="00D26042">
      <w:pPr>
        <w:numPr>
          <w:ilvl w:val="2"/>
          <w:numId w:val="43"/>
        </w:numPr>
        <w:tabs>
          <w:tab w:val="left" w:pos="2160"/>
        </w:tabs>
        <w:ind w:left="2160" w:hanging="360"/>
        <w:rPr>
          <w:rFonts w:ascii="Verdana" w:hAnsi="Verdana"/>
          <w:sz w:val="18"/>
          <w:szCs w:val="18"/>
        </w:rPr>
      </w:pPr>
      <w:r w:rsidRPr="005C18F7">
        <w:rPr>
          <w:rFonts w:ascii="Verdana" w:hAnsi="Verdana"/>
          <w:sz w:val="18"/>
          <w:szCs w:val="18"/>
        </w:rPr>
        <w:t xml:space="preserve">Seal substrate joints </w:t>
      </w:r>
    </w:p>
    <w:p w14:paraId="6CB14E71" w14:textId="65918C45" w:rsidR="00236119" w:rsidRPr="005C18F7" w:rsidRDefault="00236119" w:rsidP="00D26042">
      <w:pPr>
        <w:numPr>
          <w:ilvl w:val="3"/>
          <w:numId w:val="43"/>
        </w:numPr>
        <w:tabs>
          <w:tab w:val="left" w:pos="2520"/>
        </w:tabs>
        <w:ind w:left="2520"/>
        <w:rPr>
          <w:rFonts w:ascii="Verdana" w:hAnsi="Verdana"/>
          <w:sz w:val="18"/>
          <w:szCs w:val="18"/>
        </w:rPr>
      </w:pPr>
      <w:r w:rsidRPr="005C18F7">
        <w:rPr>
          <w:rFonts w:ascii="Verdana" w:hAnsi="Verdana"/>
          <w:sz w:val="18"/>
          <w:szCs w:val="18"/>
        </w:rPr>
        <w:t xml:space="preserve">Center </w:t>
      </w:r>
      <w:r w:rsidR="00D32510" w:rsidRPr="005C18F7">
        <w:rPr>
          <w:rFonts w:ascii="Verdana" w:hAnsi="Verdana"/>
          <w:sz w:val="18"/>
          <w:szCs w:val="18"/>
        </w:rPr>
        <w:t>12-inch-wide</w:t>
      </w:r>
      <w:r w:rsidRPr="005C18F7">
        <w:rPr>
          <w:rFonts w:ascii="Verdana" w:hAnsi="Verdana"/>
          <w:sz w:val="18"/>
          <w:szCs w:val="18"/>
        </w:rPr>
        <w:t xml:space="preserve"> crack treatment membrane over joint </w:t>
      </w:r>
    </w:p>
    <w:p w14:paraId="691B3272" w14:textId="77777777" w:rsidR="00236119" w:rsidRPr="005C18F7" w:rsidRDefault="00236119" w:rsidP="00D26042">
      <w:pPr>
        <w:numPr>
          <w:ilvl w:val="3"/>
          <w:numId w:val="43"/>
        </w:numPr>
        <w:tabs>
          <w:tab w:val="left" w:pos="2520"/>
        </w:tabs>
        <w:ind w:left="2520"/>
        <w:rPr>
          <w:rFonts w:ascii="Verdana" w:hAnsi="Verdana"/>
          <w:sz w:val="18"/>
          <w:szCs w:val="18"/>
        </w:rPr>
      </w:pPr>
      <w:r w:rsidRPr="005C18F7">
        <w:rPr>
          <w:rFonts w:ascii="Verdana" w:hAnsi="Verdana"/>
          <w:sz w:val="18"/>
          <w:szCs w:val="18"/>
        </w:rPr>
        <w:t xml:space="preserve">Embed crack treatment membrane in </w:t>
      </w:r>
      <w:r>
        <w:rPr>
          <w:rFonts w:ascii="Verdana" w:hAnsi="Verdana"/>
          <w:sz w:val="18"/>
          <w:szCs w:val="18"/>
        </w:rPr>
        <w:t xml:space="preserve">60 </w:t>
      </w:r>
      <w:r w:rsidRPr="005C18F7">
        <w:rPr>
          <w:rFonts w:ascii="Verdana" w:hAnsi="Verdana"/>
          <w:sz w:val="18"/>
          <w:szCs w:val="18"/>
        </w:rPr>
        <w:t xml:space="preserve">mils </w:t>
      </w:r>
      <w:r>
        <w:rPr>
          <w:rFonts w:ascii="Verdana" w:hAnsi="Verdana"/>
          <w:sz w:val="18"/>
          <w:szCs w:val="18"/>
        </w:rPr>
        <w:t>cold fluid applied waterproofing</w:t>
      </w:r>
      <w:r w:rsidRPr="005C18F7">
        <w:rPr>
          <w:rFonts w:ascii="Verdana" w:hAnsi="Verdana"/>
          <w:sz w:val="18"/>
          <w:szCs w:val="18"/>
        </w:rPr>
        <w:t xml:space="preserve"> prior to installation on waterproofing membrane.</w:t>
      </w:r>
    </w:p>
    <w:p w14:paraId="536B20BF" w14:textId="77777777" w:rsidR="00BE2550" w:rsidRPr="005C18F7" w:rsidRDefault="00BE2550" w:rsidP="00D26042">
      <w:pPr>
        <w:numPr>
          <w:ilvl w:val="1"/>
          <w:numId w:val="43"/>
        </w:numPr>
        <w:tabs>
          <w:tab w:val="left" w:pos="1800"/>
        </w:tabs>
        <w:ind w:hanging="450"/>
        <w:rPr>
          <w:rFonts w:ascii="Verdana" w:hAnsi="Verdana"/>
          <w:sz w:val="18"/>
          <w:szCs w:val="18"/>
        </w:rPr>
      </w:pPr>
      <w:r>
        <w:rPr>
          <w:rFonts w:ascii="Verdana" w:hAnsi="Verdana"/>
          <w:sz w:val="18"/>
          <w:szCs w:val="18"/>
        </w:rPr>
        <w:t>Refer to manufacturer published literature.</w:t>
      </w:r>
    </w:p>
    <w:p w14:paraId="4FD4175A" w14:textId="77777777" w:rsidR="00E85E8A" w:rsidRPr="005C18F7" w:rsidRDefault="00E85E8A" w:rsidP="00E85E8A">
      <w:pPr>
        <w:tabs>
          <w:tab w:val="left" w:pos="2520"/>
        </w:tabs>
        <w:ind w:left="2520" w:hanging="360"/>
        <w:rPr>
          <w:rFonts w:ascii="Verdana" w:hAnsi="Verdana"/>
          <w:sz w:val="18"/>
          <w:szCs w:val="18"/>
        </w:rPr>
      </w:pPr>
    </w:p>
    <w:p w14:paraId="1690BAFA" w14:textId="77777777" w:rsidR="00E85E8A" w:rsidRDefault="00E85E8A" w:rsidP="00A565FC">
      <w:pPr>
        <w:rPr>
          <w:rFonts w:ascii="Verdana" w:hAnsi="Verdana"/>
          <w:sz w:val="18"/>
          <w:szCs w:val="18"/>
        </w:rPr>
      </w:pPr>
      <w:r w:rsidRPr="005C18F7">
        <w:rPr>
          <w:rFonts w:ascii="Verdana" w:hAnsi="Verdana"/>
          <w:sz w:val="18"/>
          <w:szCs w:val="18"/>
        </w:rPr>
        <w:t>3.03</w:t>
      </w:r>
      <w:r w:rsidRPr="005C18F7">
        <w:rPr>
          <w:rFonts w:ascii="Verdana" w:hAnsi="Verdana"/>
          <w:sz w:val="18"/>
          <w:szCs w:val="18"/>
        </w:rPr>
        <w:tab/>
        <w:t>INSTALLATION OF WATERPROOFING MEMBRANE</w:t>
      </w:r>
    </w:p>
    <w:p w14:paraId="4961D625" w14:textId="77777777" w:rsidR="00A565FC" w:rsidRDefault="00A565FC" w:rsidP="00A565FC">
      <w:pPr>
        <w:rPr>
          <w:rFonts w:ascii="Verdana" w:hAnsi="Verdana"/>
          <w:sz w:val="18"/>
          <w:szCs w:val="18"/>
        </w:rPr>
      </w:pPr>
    </w:p>
    <w:p w14:paraId="496134AA" w14:textId="77777777" w:rsidR="00A565FC" w:rsidRPr="005C18F7" w:rsidRDefault="00A565FC" w:rsidP="00E85E8A">
      <w:p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312E34D3" w14:textId="611701E3" w:rsidR="00D142AE" w:rsidRPr="00A565FC" w:rsidRDefault="003E3651" w:rsidP="00A565FC">
      <w:pPr>
        <w:pStyle w:val="ListParagraph"/>
        <w:numPr>
          <w:ilvl w:val="0"/>
          <w:numId w:val="57"/>
        </w:numPr>
        <w:tabs>
          <w:tab w:val="left" w:pos="-1440"/>
          <w:tab w:val="left" w:pos="-720"/>
          <w:tab w:val="left" w:pos="0"/>
          <w:tab w:val="left" w:pos="722"/>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noProof/>
          <w:snapToGrid/>
        </w:rPr>
        <mc:AlternateContent>
          <mc:Choice Requires="wps">
            <w:drawing>
              <wp:anchor distT="0" distB="0" distL="114300" distR="114300" simplePos="0" relativeHeight="251661312" behindDoc="0" locked="0" layoutInCell="1" allowOverlap="1" wp14:anchorId="3D14ED52" wp14:editId="3E2308D7">
                <wp:simplePos x="0" y="0"/>
                <wp:positionH relativeFrom="column">
                  <wp:posOffset>0</wp:posOffset>
                </wp:positionH>
                <wp:positionV relativeFrom="paragraph">
                  <wp:posOffset>0</wp:posOffset>
                </wp:positionV>
                <wp:extent cx="6181725" cy="379095"/>
                <wp:effectExtent l="0" t="0" r="0" b="25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79095"/>
                        </a:xfrm>
                        <a:prstGeom prst="rect">
                          <a:avLst/>
                        </a:prstGeom>
                        <a:solidFill>
                          <a:srgbClr val="D8D8D8"/>
                        </a:solidFill>
                        <a:ln w="9525">
                          <a:solidFill>
                            <a:srgbClr val="000000"/>
                          </a:solidFill>
                          <a:miter lim="800000"/>
                          <a:headEnd/>
                          <a:tailEnd/>
                        </a:ln>
                      </wps:spPr>
                      <wps:txbx>
                        <w:txbxContent>
                          <w:p w14:paraId="03C22C63" w14:textId="77777777" w:rsidR="00E85E8A" w:rsidRPr="000116B0" w:rsidRDefault="00E85E8A" w:rsidP="00E85E8A">
                            <w:p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104E19">
                              <w:rPr>
                                <w:rFonts w:ascii="Verdana" w:hAnsi="Verdana"/>
                                <w:sz w:val="18"/>
                                <w:szCs w:val="18"/>
                              </w:rPr>
                              <w:t xml:space="preserve">SPEC NOTE: For enhanced performance at penetrations, perimeter-flashing, and areas that require UV resistance and traffic-ability, </w:t>
                            </w:r>
                            <w:r>
                              <w:rPr>
                                <w:rFonts w:ascii="Verdana" w:hAnsi="Verdana"/>
                                <w:sz w:val="18"/>
                                <w:szCs w:val="18"/>
                              </w:rPr>
                              <w:t>select</w:t>
                            </w:r>
                            <w:r w:rsidRPr="00104E19">
                              <w:rPr>
                                <w:rFonts w:ascii="Verdana" w:hAnsi="Verdana"/>
                                <w:sz w:val="18"/>
                                <w:szCs w:val="18"/>
                              </w:rPr>
                              <w:t xml:space="preserve"> </w:t>
                            </w:r>
                            <w:r>
                              <w:rPr>
                                <w:rFonts w:ascii="Verdana" w:hAnsi="Verdana"/>
                                <w:sz w:val="18"/>
                                <w:szCs w:val="18"/>
                              </w:rPr>
                              <w:t>liquid applied flashing s</w:t>
                            </w:r>
                            <w:r w:rsidRPr="00104E19">
                              <w:rPr>
                                <w:rFonts w:ascii="Verdana" w:hAnsi="Verdana"/>
                                <w:sz w:val="18"/>
                                <w:szCs w:val="18"/>
                              </w:rPr>
                              <w:t>ystem</w:t>
                            </w:r>
                            <w:r>
                              <w:rPr>
                                <w:rFonts w:ascii="Verdana" w:hAnsi="Verdana"/>
                                <w:sz w:val="18"/>
                                <w:szCs w:val="18"/>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4ED52" id="Text Box 12" o:spid="_x0000_s1031" type="#_x0000_t202" style="position:absolute;left:0;text-align:left;margin-left:0;margin-top:0;width:486.75pt;height:29.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" fillcolor="#d8d8d8">
                <v:textbox style="mso-fit-shape-to-text:t">
                  <w:txbxContent>
                    <w:p w14:paraId="03C22C63" w14:textId="77777777" w:rsidR="00E85E8A" w:rsidRPr="000116B0" w:rsidRDefault="00E85E8A" w:rsidP="00E85E8A">
                      <w:p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104E19">
                        <w:rPr>
                          <w:rFonts w:ascii="Verdana" w:hAnsi="Verdana"/>
                          <w:sz w:val="18"/>
                          <w:szCs w:val="18"/>
                        </w:rPr>
                        <w:t xml:space="preserve">SPEC NOTE: For enhanced performance at penetrations, perimeter-flashing, and areas that require UV resistance and traffic-ability, </w:t>
                      </w:r>
                      <w:r>
                        <w:rPr>
                          <w:rFonts w:ascii="Verdana" w:hAnsi="Verdana"/>
                          <w:sz w:val="18"/>
                          <w:szCs w:val="18"/>
                        </w:rPr>
                        <w:t>select</w:t>
                      </w:r>
                      <w:r w:rsidRPr="00104E19">
                        <w:rPr>
                          <w:rFonts w:ascii="Verdana" w:hAnsi="Verdana"/>
                          <w:sz w:val="18"/>
                          <w:szCs w:val="18"/>
                        </w:rPr>
                        <w:t xml:space="preserve"> </w:t>
                      </w:r>
                      <w:r>
                        <w:rPr>
                          <w:rFonts w:ascii="Verdana" w:hAnsi="Verdana"/>
                          <w:sz w:val="18"/>
                          <w:szCs w:val="18"/>
                        </w:rPr>
                        <w:t>liquid applied flashing s</w:t>
                      </w:r>
                      <w:r w:rsidRPr="00104E19">
                        <w:rPr>
                          <w:rFonts w:ascii="Verdana" w:hAnsi="Verdana"/>
                          <w:sz w:val="18"/>
                          <w:szCs w:val="18"/>
                        </w:rPr>
                        <w:t>ystem</w:t>
                      </w:r>
                      <w:r>
                        <w:rPr>
                          <w:rFonts w:ascii="Verdana" w:hAnsi="Verdana"/>
                          <w:sz w:val="18"/>
                          <w:szCs w:val="18"/>
                        </w:rPr>
                        <w:t>.</w:t>
                      </w:r>
                    </w:p>
                  </w:txbxContent>
                </v:textbox>
                <w10:wrap type="square"/>
              </v:shape>
            </w:pict>
          </mc:Fallback>
        </mc:AlternateContent>
      </w:r>
      <w:r w:rsidR="00E85E8A" w:rsidRPr="00A565FC">
        <w:rPr>
          <w:rFonts w:ascii="Verdana" w:hAnsi="Verdana"/>
          <w:sz w:val="18"/>
          <w:szCs w:val="18"/>
        </w:rPr>
        <w:t>Detailing/Flashing:</w:t>
      </w:r>
    </w:p>
    <w:p w14:paraId="54AD5F0A" w14:textId="77777777" w:rsidR="00D142AE" w:rsidRPr="005C18F7" w:rsidRDefault="00D142AE" w:rsidP="00D26042">
      <w:pPr>
        <w:numPr>
          <w:ilvl w:val="1"/>
          <w:numId w:val="57"/>
        </w:numPr>
        <w:tabs>
          <w:tab w:val="left" w:pos="1800"/>
        </w:tabs>
        <w:rPr>
          <w:rFonts w:ascii="Verdana" w:hAnsi="Verdana"/>
          <w:sz w:val="18"/>
          <w:szCs w:val="18"/>
        </w:rPr>
      </w:pPr>
      <w:r w:rsidRPr="005C18F7">
        <w:rPr>
          <w:rFonts w:ascii="Verdana" w:hAnsi="Verdana"/>
          <w:sz w:val="18"/>
          <w:szCs w:val="18"/>
        </w:rPr>
        <w:t>All detailing and flashing shall be completed prior to installation of field waterproofing membrane.</w:t>
      </w:r>
    </w:p>
    <w:p w14:paraId="1A23DB0D" w14:textId="77777777" w:rsidR="00D142AE" w:rsidRPr="005C18F7" w:rsidRDefault="00D142AE" w:rsidP="00D26042">
      <w:pPr>
        <w:numPr>
          <w:ilvl w:val="1"/>
          <w:numId w:val="57"/>
        </w:numPr>
        <w:tabs>
          <w:tab w:val="left" w:pos="1800"/>
        </w:tabs>
        <w:rPr>
          <w:rFonts w:ascii="Verdana" w:hAnsi="Verdana"/>
          <w:sz w:val="18"/>
          <w:szCs w:val="18"/>
        </w:rPr>
      </w:pPr>
      <w:r w:rsidRPr="005C18F7">
        <w:rPr>
          <w:rFonts w:ascii="Verdana" w:hAnsi="Verdana"/>
          <w:sz w:val="18"/>
          <w:szCs w:val="18"/>
        </w:rPr>
        <w:t>All detailing and flashing shall be installed per manufacturer standard details.</w:t>
      </w:r>
    </w:p>
    <w:p w14:paraId="6C974215" w14:textId="77777777" w:rsidR="00D142AE" w:rsidRPr="005C18F7" w:rsidRDefault="00D142AE" w:rsidP="00D26042">
      <w:pPr>
        <w:numPr>
          <w:ilvl w:val="1"/>
          <w:numId w:val="57"/>
        </w:numPr>
        <w:tabs>
          <w:tab w:val="left" w:pos="1800"/>
        </w:tabs>
        <w:rPr>
          <w:rFonts w:ascii="Verdana" w:hAnsi="Verdana"/>
          <w:sz w:val="18"/>
          <w:szCs w:val="18"/>
          <w:lang w:val="en-GB"/>
        </w:rPr>
      </w:pPr>
      <w:r w:rsidRPr="005C18F7">
        <w:rPr>
          <w:rFonts w:ascii="Verdana" w:hAnsi="Verdana"/>
          <w:sz w:val="18"/>
          <w:szCs w:val="18"/>
          <w:lang w:val="en-GB"/>
        </w:rPr>
        <w:t>Flashing membranes:</w:t>
      </w:r>
    </w:p>
    <w:p w14:paraId="02301E44" w14:textId="11B80971" w:rsidR="00D142AE" w:rsidRDefault="00D142AE" w:rsidP="00D26042">
      <w:pPr>
        <w:pStyle w:val="ListParagraph"/>
        <w:numPr>
          <w:ilvl w:val="1"/>
          <w:numId w:val="57"/>
        </w:numPr>
        <w:tabs>
          <w:tab w:val="left" w:pos="-1440"/>
          <w:tab w:val="left" w:pos="-720"/>
          <w:tab w:val="left" w:pos="0"/>
          <w:tab w:val="left" w:pos="722"/>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lang w:val="en-GB"/>
        </w:rPr>
        <w:t>Sheet fla</w:t>
      </w:r>
      <w:r w:rsidR="00567631">
        <w:rPr>
          <w:rFonts w:ascii="Verdana" w:hAnsi="Verdana"/>
          <w:sz w:val="18"/>
          <w:szCs w:val="18"/>
          <w:lang w:val="en-GB"/>
        </w:rPr>
        <w:t xml:space="preserve">shing membranes: refer to 2.02 </w:t>
      </w:r>
      <w:r w:rsidR="00EC7B72">
        <w:rPr>
          <w:rFonts w:ascii="Verdana" w:hAnsi="Verdana"/>
          <w:sz w:val="18"/>
          <w:szCs w:val="18"/>
          <w:lang w:val="en-GB"/>
        </w:rPr>
        <w:t>B.</w:t>
      </w:r>
    </w:p>
    <w:p w14:paraId="0B05C038" w14:textId="77777777" w:rsidR="008326BE" w:rsidRDefault="004E4511" w:rsidP="00D26042">
      <w:pPr>
        <w:numPr>
          <w:ilvl w:val="0"/>
          <w:numId w:val="57"/>
        </w:numPr>
        <w:ind w:left="1440" w:hanging="720"/>
        <w:rPr>
          <w:rFonts w:ascii="Verdana" w:hAnsi="Verdana"/>
          <w:sz w:val="18"/>
          <w:szCs w:val="18"/>
        </w:rPr>
      </w:pPr>
      <w:r w:rsidRPr="005C18F7">
        <w:rPr>
          <w:rFonts w:ascii="Verdana" w:hAnsi="Verdana"/>
          <w:sz w:val="18"/>
          <w:szCs w:val="18"/>
        </w:rPr>
        <w:t xml:space="preserve">Application of </w:t>
      </w:r>
      <w:r>
        <w:rPr>
          <w:rFonts w:ascii="Verdana" w:hAnsi="Verdana"/>
          <w:sz w:val="18"/>
          <w:szCs w:val="18"/>
        </w:rPr>
        <w:t>Cold Fluid Applied Waterproofing</w:t>
      </w:r>
      <w:r w:rsidRPr="005C18F7">
        <w:rPr>
          <w:rFonts w:ascii="Verdana" w:hAnsi="Verdana"/>
          <w:sz w:val="18"/>
          <w:szCs w:val="18"/>
        </w:rPr>
        <w:t xml:space="preserve"> Membrane:</w:t>
      </w:r>
    </w:p>
    <w:p w14:paraId="76ABE094" w14:textId="77777777" w:rsidR="004E4511" w:rsidRPr="008326BE" w:rsidRDefault="004E4511" w:rsidP="00D26042">
      <w:pPr>
        <w:numPr>
          <w:ilvl w:val="1"/>
          <w:numId w:val="57"/>
        </w:numPr>
        <w:rPr>
          <w:rFonts w:ascii="Verdana" w:hAnsi="Verdana"/>
          <w:sz w:val="18"/>
          <w:szCs w:val="18"/>
        </w:rPr>
      </w:pPr>
      <w:r w:rsidRPr="008326BE">
        <w:rPr>
          <w:rFonts w:ascii="Verdana" w:hAnsi="Verdana"/>
          <w:sz w:val="18"/>
          <w:szCs w:val="18"/>
        </w:rPr>
        <w:t>Ensure deck is ready to receive cold fluid applied waterproofing membrane in accordance with published literature.</w:t>
      </w:r>
    </w:p>
    <w:p w14:paraId="3AD387D8" w14:textId="77777777" w:rsidR="004E4511" w:rsidRPr="005C18F7" w:rsidRDefault="004E4511" w:rsidP="00D26042">
      <w:pPr>
        <w:numPr>
          <w:ilvl w:val="1"/>
          <w:numId w:val="57"/>
        </w:numPr>
        <w:tabs>
          <w:tab w:val="left" w:pos="-1440"/>
          <w:tab w:val="left" w:pos="-72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Apply first layer of </w:t>
      </w:r>
      <w:r>
        <w:rPr>
          <w:rFonts w:ascii="Verdana" w:hAnsi="Verdana"/>
          <w:sz w:val="18"/>
          <w:szCs w:val="18"/>
        </w:rPr>
        <w:t>cold fluid applied waterproofing</w:t>
      </w:r>
      <w:r w:rsidRPr="005C18F7">
        <w:rPr>
          <w:rFonts w:ascii="Verdana" w:hAnsi="Verdana"/>
          <w:sz w:val="18"/>
          <w:szCs w:val="18"/>
        </w:rPr>
        <w:t xml:space="preserve"> membrane evenly to a minimum thickness of </w:t>
      </w:r>
      <w:r>
        <w:rPr>
          <w:rFonts w:ascii="Verdana" w:hAnsi="Verdana"/>
          <w:sz w:val="18"/>
          <w:szCs w:val="18"/>
        </w:rPr>
        <w:t>6</w:t>
      </w:r>
      <w:r w:rsidRPr="005C18F7">
        <w:rPr>
          <w:rFonts w:ascii="Verdana" w:hAnsi="Verdana"/>
          <w:sz w:val="18"/>
          <w:szCs w:val="18"/>
        </w:rPr>
        <w:t>0 mils to form a continuous monolithic coating over horizontal and vertical surfaces including previously reinforced areas.</w:t>
      </w:r>
    </w:p>
    <w:p w14:paraId="600F3778" w14:textId="269D0F7E" w:rsidR="004E4511" w:rsidRPr="005C18F7" w:rsidRDefault="004E4511" w:rsidP="00D26042">
      <w:pPr>
        <w:numPr>
          <w:ilvl w:val="1"/>
          <w:numId w:val="57"/>
        </w:num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Apply </w:t>
      </w:r>
      <w:r w:rsidR="00D32510">
        <w:rPr>
          <w:rFonts w:ascii="Verdana" w:hAnsi="Verdana"/>
          <w:sz w:val="18"/>
          <w:szCs w:val="18"/>
        </w:rPr>
        <w:t>Ultra-Guard</w:t>
      </w:r>
      <w:r w:rsidRPr="005C18F7">
        <w:rPr>
          <w:rFonts w:ascii="Verdana" w:hAnsi="Verdana"/>
          <w:sz w:val="18"/>
          <w:szCs w:val="18"/>
        </w:rPr>
        <w:t xml:space="preserve"> </w:t>
      </w:r>
      <w:r w:rsidR="00D32510">
        <w:rPr>
          <w:rFonts w:ascii="Verdana" w:hAnsi="Verdana"/>
          <w:sz w:val="18"/>
          <w:szCs w:val="18"/>
        </w:rPr>
        <w:t>R</w:t>
      </w:r>
      <w:r w:rsidRPr="005C18F7">
        <w:rPr>
          <w:rFonts w:ascii="Verdana" w:hAnsi="Verdana"/>
          <w:sz w:val="18"/>
          <w:szCs w:val="18"/>
        </w:rPr>
        <w:t xml:space="preserve">einforcing </w:t>
      </w:r>
      <w:r w:rsidR="00D32510">
        <w:rPr>
          <w:rFonts w:ascii="Verdana" w:hAnsi="Verdana"/>
          <w:sz w:val="18"/>
          <w:szCs w:val="18"/>
        </w:rPr>
        <w:t xml:space="preserve">Fabric </w:t>
      </w:r>
      <w:r w:rsidRPr="005C18F7">
        <w:rPr>
          <w:rFonts w:ascii="Verdana" w:hAnsi="Verdana"/>
          <w:sz w:val="18"/>
          <w:szCs w:val="18"/>
        </w:rPr>
        <w:t xml:space="preserve">sheet and firmly press into first layer of </w:t>
      </w:r>
      <w:r>
        <w:rPr>
          <w:rFonts w:ascii="Verdana" w:hAnsi="Verdana"/>
          <w:sz w:val="18"/>
          <w:szCs w:val="18"/>
        </w:rPr>
        <w:t>cold fluid applied waterproofing</w:t>
      </w:r>
      <w:r w:rsidRPr="005C18F7">
        <w:rPr>
          <w:rFonts w:ascii="Verdana" w:hAnsi="Verdana"/>
          <w:sz w:val="18"/>
          <w:szCs w:val="18"/>
        </w:rPr>
        <w:t xml:space="preserve">.  Overlap reinforcing sheet approximately 1-2 inches ensuring that a layer of </w:t>
      </w:r>
      <w:r>
        <w:rPr>
          <w:rFonts w:ascii="Verdana" w:hAnsi="Verdana"/>
          <w:sz w:val="18"/>
          <w:szCs w:val="18"/>
        </w:rPr>
        <w:t>cold fluid applied waterproofing</w:t>
      </w:r>
      <w:r w:rsidRPr="005C18F7">
        <w:rPr>
          <w:rFonts w:ascii="Verdana" w:hAnsi="Verdana"/>
          <w:sz w:val="18"/>
          <w:szCs w:val="18"/>
        </w:rPr>
        <w:t xml:space="preserve"> membrane is present between each sheet.  </w:t>
      </w:r>
    </w:p>
    <w:p w14:paraId="42CFD3CE" w14:textId="72681C1A" w:rsidR="004E4511" w:rsidRPr="003A59B7" w:rsidRDefault="004E4511" w:rsidP="00D26042">
      <w:pPr>
        <w:numPr>
          <w:ilvl w:val="1"/>
          <w:numId w:val="57"/>
        </w:num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Apply second layer of </w:t>
      </w:r>
      <w:r>
        <w:rPr>
          <w:rFonts w:ascii="Verdana" w:hAnsi="Verdana"/>
          <w:sz w:val="18"/>
          <w:szCs w:val="18"/>
        </w:rPr>
        <w:t xml:space="preserve">cold fluid applied waterproofing </w:t>
      </w:r>
      <w:r w:rsidRPr="005C18F7">
        <w:rPr>
          <w:rFonts w:ascii="Verdana" w:hAnsi="Verdana"/>
          <w:sz w:val="18"/>
          <w:szCs w:val="18"/>
        </w:rPr>
        <w:t xml:space="preserve">membrane over the reinforcing sheet to a minimum thickness of </w:t>
      </w:r>
      <w:r>
        <w:rPr>
          <w:rFonts w:ascii="Verdana" w:hAnsi="Verdana"/>
          <w:sz w:val="18"/>
          <w:szCs w:val="18"/>
        </w:rPr>
        <w:t>60</w:t>
      </w:r>
      <w:r w:rsidRPr="005C18F7">
        <w:rPr>
          <w:rFonts w:ascii="Verdana" w:hAnsi="Verdana"/>
          <w:sz w:val="18"/>
          <w:szCs w:val="18"/>
        </w:rPr>
        <w:t xml:space="preserve"> mils providing a total thickness of </w:t>
      </w:r>
      <w:r>
        <w:rPr>
          <w:rFonts w:ascii="Verdana" w:hAnsi="Verdana"/>
          <w:sz w:val="18"/>
          <w:szCs w:val="18"/>
        </w:rPr>
        <w:t>120</w:t>
      </w:r>
      <w:r w:rsidRPr="005C18F7">
        <w:rPr>
          <w:rFonts w:ascii="Verdana" w:hAnsi="Verdana"/>
          <w:sz w:val="18"/>
          <w:szCs w:val="18"/>
        </w:rPr>
        <w:t xml:space="preserve"> mils.</w:t>
      </w:r>
    </w:p>
    <w:p w14:paraId="39FD5E2D" w14:textId="77777777" w:rsidR="00E85E8A" w:rsidRDefault="00E85E8A" w:rsidP="00E85E8A">
      <w:p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4812C41B" w14:textId="2D92DA13" w:rsidR="00E85E8A" w:rsidRPr="00FA7A8B" w:rsidRDefault="003E3651" w:rsidP="00D26042">
      <w:pPr>
        <w:pStyle w:val="ListParagraph"/>
        <w:numPr>
          <w:ilvl w:val="0"/>
          <w:numId w:val="57"/>
        </w:numPr>
        <w:tabs>
          <w:tab w:val="left" w:pos="-1440"/>
          <w:tab w:val="left" w:pos="-720"/>
          <w:tab w:val="left" w:pos="0"/>
          <w:tab w:val="left" w:pos="722"/>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noProof/>
          <w:snapToGrid/>
        </w:rPr>
        <mc:AlternateContent>
          <mc:Choice Requires="wps">
            <w:drawing>
              <wp:anchor distT="0" distB="0" distL="114300" distR="114300" simplePos="0" relativeHeight="251664384" behindDoc="0" locked="0" layoutInCell="1" allowOverlap="1" wp14:anchorId="66E133C9" wp14:editId="08AE9B92">
                <wp:simplePos x="0" y="0"/>
                <wp:positionH relativeFrom="column">
                  <wp:posOffset>0</wp:posOffset>
                </wp:positionH>
                <wp:positionV relativeFrom="paragraph">
                  <wp:posOffset>0</wp:posOffset>
                </wp:positionV>
                <wp:extent cx="6181725" cy="51752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17525"/>
                        </a:xfrm>
                        <a:prstGeom prst="rect">
                          <a:avLst/>
                        </a:prstGeom>
                        <a:solidFill>
                          <a:srgbClr val="D8D8D8"/>
                        </a:solidFill>
                        <a:ln w="9525">
                          <a:solidFill>
                            <a:srgbClr val="000000"/>
                          </a:solidFill>
                          <a:miter lim="800000"/>
                          <a:headEnd/>
                          <a:tailEnd/>
                        </a:ln>
                      </wps:spPr>
                      <wps:txbx>
                        <w:txbxContent>
                          <w:p w14:paraId="29ECAE2D" w14:textId="77777777" w:rsidR="00E85E8A" w:rsidRPr="007E3BC5" w:rsidRDefault="00C521AB" w:rsidP="00E85E8A">
                            <w:pPr>
                              <w:pStyle w:val="Default"/>
                              <w:rPr>
                                <w:rFonts w:ascii="Verdana" w:hAnsi="Verdana"/>
                                <w:sz w:val="18"/>
                                <w:szCs w:val="18"/>
                              </w:rPr>
                            </w:pPr>
                            <w:r w:rsidRPr="00C521AB">
                              <w:rPr>
                                <w:rFonts w:ascii="Verdana" w:hAnsi="Verdana"/>
                                <w:sz w:val="18"/>
                                <w:szCs w:val="18"/>
                              </w:rPr>
                              <w:t xml:space="preserve">SPEC NOTE: Select from the following protection course options. Exception: When overburden will consist of asphaltic concrete pavement, a minimum 1/8” thick, semi-rigid asphaltic protection board shall be used.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133C9" id="Text Box 11" o:spid="_x0000_s1032" type="#_x0000_t202" style="position:absolute;left:0;text-align:left;margin-left:0;margin-top:0;width:486.75pt;height:40.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" fillcolor="#d8d8d8">
                <v:textbox style="mso-fit-shape-to-text:t">
                  <w:txbxContent>
                    <w:p w14:paraId="29ECAE2D" w14:textId="77777777" w:rsidR="00E85E8A" w:rsidRPr="007E3BC5" w:rsidRDefault="00C521AB" w:rsidP="00E85E8A">
                      <w:pPr>
                        <w:pStyle w:val="Default"/>
                        <w:rPr>
                          <w:rFonts w:ascii="Verdana" w:hAnsi="Verdana"/>
                          <w:sz w:val="18"/>
                          <w:szCs w:val="18"/>
                        </w:rPr>
                      </w:pPr>
                      <w:r w:rsidRPr="00C521AB">
                        <w:rPr>
                          <w:rFonts w:ascii="Verdana" w:hAnsi="Verdana"/>
                          <w:sz w:val="18"/>
                          <w:szCs w:val="18"/>
                        </w:rPr>
                        <w:t xml:space="preserve">SPEC NOTE: Select from the following protection course options. Exception: When overburden will consist of asphaltic concrete pavement, a minimum 1/8” thick, semi-rigid asphaltic protection board shall be used.  </w:t>
                      </w:r>
                    </w:p>
                  </w:txbxContent>
                </v:textbox>
                <w10:wrap type="square"/>
              </v:shape>
            </w:pict>
          </mc:Fallback>
        </mc:AlternateContent>
      </w:r>
      <w:r w:rsidR="00E85E8A" w:rsidRPr="00FA7A8B">
        <w:rPr>
          <w:rFonts w:ascii="Verdana" w:hAnsi="Verdana"/>
          <w:sz w:val="18"/>
          <w:szCs w:val="18"/>
        </w:rPr>
        <w:t>Installation</w:t>
      </w:r>
      <w:r w:rsidR="00E85E8A" w:rsidRPr="00FA7A8B">
        <w:rPr>
          <w:rFonts w:ascii="Verdana" w:hAnsi="Verdana"/>
          <w:bCs/>
          <w:sz w:val="18"/>
          <w:szCs w:val="18"/>
          <w:lang w:val="en-GB"/>
        </w:rPr>
        <w:t xml:space="preserve"> of Protection Course:</w:t>
      </w:r>
    </w:p>
    <w:p w14:paraId="12FA1EE5" w14:textId="77777777" w:rsidR="00187C71" w:rsidRDefault="00187C71" w:rsidP="00D26042">
      <w:pPr>
        <w:numPr>
          <w:ilvl w:val="1"/>
          <w:numId w:val="57"/>
        </w:num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P</w:t>
      </w:r>
      <w:r>
        <w:rPr>
          <w:rFonts w:ascii="Verdana" w:hAnsi="Verdana"/>
          <w:sz w:val="18"/>
          <w:szCs w:val="18"/>
        </w:rPr>
        <w:t>rotection course</w:t>
      </w:r>
    </w:p>
    <w:p w14:paraId="207FFDED" w14:textId="7F937FCF" w:rsidR="00187C71" w:rsidRPr="00187C71" w:rsidRDefault="0014795A" w:rsidP="00D26042">
      <w:pPr>
        <w:numPr>
          <w:ilvl w:val="2"/>
          <w:numId w:val="57"/>
        </w:numPr>
        <w:tabs>
          <w:tab w:val="left" w:pos="-1440"/>
          <w:tab w:val="left" w:pos="-720"/>
          <w:tab w:val="left" w:pos="0"/>
          <w:tab w:val="left" w:pos="722"/>
          <w:tab w:val="left" w:pos="1083"/>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TegoBase</w:t>
      </w:r>
      <w:r w:rsidR="00187C71" w:rsidRPr="00187C71">
        <w:rPr>
          <w:rFonts w:ascii="Verdana" w:hAnsi="Verdana"/>
          <w:sz w:val="18"/>
          <w:szCs w:val="18"/>
        </w:rPr>
        <w:t xml:space="preserve"> protection </w:t>
      </w:r>
      <w:r>
        <w:rPr>
          <w:rFonts w:ascii="Verdana" w:hAnsi="Verdana"/>
          <w:sz w:val="18"/>
          <w:szCs w:val="18"/>
        </w:rPr>
        <w:t>course</w:t>
      </w:r>
      <w:r w:rsidR="00187C71" w:rsidRPr="00187C71">
        <w:rPr>
          <w:rFonts w:ascii="Verdana" w:hAnsi="Verdana"/>
          <w:sz w:val="18"/>
          <w:szCs w:val="18"/>
        </w:rPr>
        <w:t>:</w:t>
      </w:r>
    </w:p>
    <w:p w14:paraId="693D328E" w14:textId="77777777" w:rsidR="00187C71" w:rsidRDefault="00187C71" w:rsidP="00D26042">
      <w:pPr>
        <w:numPr>
          <w:ilvl w:val="3"/>
          <w:numId w:val="57"/>
        </w:numPr>
        <w:tabs>
          <w:tab w:val="left" w:pos="-1440"/>
          <w:tab w:val="left" w:pos="-720"/>
          <w:tab w:val="left" w:pos="0"/>
          <w:tab w:val="left" w:pos="722"/>
          <w:tab w:val="left" w:pos="1083"/>
          <w:tab w:val="left" w:pos="1800"/>
          <w:tab w:val="left" w:pos="252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Pr>
          <w:rFonts w:ascii="Verdana" w:hAnsi="Verdana"/>
          <w:sz w:val="18"/>
          <w:szCs w:val="18"/>
        </w:rPr>
        <w:t xml:space="preserve">Install </w:t>
      </w:r>
      <w:r w:rsidRPr="005C18F7">
        <w:rPr>
          <w:rFonts w:ascii="Verdana" w:hAnsi="Verdana"/>
          <w:sz w:val="18"/>
          <w:szCs w:val="18"/>
        </w:rPr>
        <w:t xml:space="preserve">onto </w:t>
      </w:r>
      <w:r>
        <w:rPr>
          <w:rFonts w:ascii="Verdana" w:hAnsi="Verdana"/>
          <w:sz w:val="18"/>
          <w:szCs w:val="18"/>
        </w:rPr>
        <w:t>cold fluid applied waterproofing</w:t>
      </w:r>
      <w:r w:rsidRPr="005C18F7">
        <w:rPr>
          <w:rFonts w:ascii="Verdana" w:hAnsi="Verdana"/>
          <w:sz w:val="18"/>
          <w:szCs w:val="18"/>
        </w:rPr>
        <w:t xml:space="preserve"> membrane while still tacky</w:t>
      </w:r>
      <w:r>
        <w:rPr>
          <w:rFonts w:ascii="Verdana" w:hAnsi="Verdana"/>
          <w:sz w:val="18"/>
          <w:szCs w:val="18"/>
        </w:rPr>
        <w:t>.</w:t>
      </w:r>
    </w:p>
    <w:p w14:paraId="6BC95A09" w14:textId="02927690" w:rsidR="00187C71" w:rsidRDefault="00187C71" w:rsidP="00D26042">
      <w:pPr>
        <w:numPr>
          <w:ilvl w:val="3"/>
          <w:numId w:val="57"/>
        </w:numPr>
        <w:tabs>
          <w:tab w:val="left" w:pos="-1440"/>
          <w:tab w:val="left" w:pos="-720"/>
          <w:tab w:val="left" w:pos="0"/>
          <w:tab w:val="left" w:pos="722"/>
          <w:tab w:val="left" w:pos="1083"/>
          <w:tab w:val="left" w:pos="1800"/>
          <w:tab w:val="left" w:pos="252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Pr>
          <w:rFonts w:ascii="Verdana" w:hAnsi="Verdana"/>
          <w:sz w:val="18"/>
          <w:szCs w:val="18"/>
        </w:rPr>
        <w:t xml:space="preserve">Where </w:t>
      </w:r>
      <w:r w:rsidRPr="005C18F7">
        <w:rPr>
          <w:rFonts w:ascii="Verdana" w:hAnsi="Verdana"/>
          <w:sz w:val="18"/>
          <w:szCs w:val="18"/>
        </w:rPr>
        <w:t xml:space="preserve">protection course </w:t>
      </w:r>
      <w:r>
        <w:rPr>
          <w:rFonts w:ascii="Verdana" w:hAnsi="Verdana"/>
          <w:sz w:val="18"/>
          <w:szCs w:val="18"/>
        </w:rPr>
        <w:t xml:space="preserve">is used </w:t>
      </w:r>
      <w:r w:rsidR="00A13FAF">
        <w:rPr>
          <w:rFonts w:ascii="Verdana" w:hAnsi="Verdana"/>
          <w:sz w:val="18"/>
          <w:szCs w:val="18"/>
        </w:rPr>
        <w:t>end butt all seams.</w:t>
      </w:r>
      <w:r w:rsidRPr="005C18F7">
        <w:rPr>
          <w:rFonts w:ascii="Verdana" w:hAnsi="Verdana"/>
          <w:sz w:val="18"/>
          <w:szCs w:val="18"/>
        </w:rPr>
        <w:t xml:space="preserve">  </w:t>
      </w:r>
    </w:p>
    <w:p w14:paraId="268FED0E" w14:textId="45B586AE" w:rsidR="00187C71" w:rsidRDefault="00187C71" w:rsidP="00D26042">
      <w:pPr>
        <w:numPr>
          <w:ilvl w:val="3"/>
          <w:numId w:val="57"/>
        </w:numPr>
        <w:tabs>
          <w:tab w:val="left" w:pos="-1440"/>
          <w:tab w:val="left" w:pos="-720"/>
          <w:tab w:val="left" w:pos="0"/>
          <w:tab w:val="left" w:pos="722"/>
          <w:tab w:val="left" w:pos="1083"/>
          <w:tab w:val="left" w:pos="1800"/>
          <w:tab w:val="left" w:pos="252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sidRPr="005C18F7">
        <w:rPr>
          <w:rFonts w:ascii="Verdana" w:hAnsi="Verdana"/>
          <w:sz w:val="18"/>
          <w:szCs w:val="18"/>
        </w:rPr>
        <w:t>Install the protection course membrane in full continuous</w:t>
      </w:r>
      <w:r w:rsidR="00A13FAF">
        <w:rPr>
          <w:rFonts w:ascii="Verdana" w:hAnsi="Verdana"/>
          <w:sz w:val="18"/>
          <w:szCs w:val="18"/>
        </w:rPr>
        <w:t xml:space="preserve"> sheets, if possible</w:t>
      </w:r>
      <w:r w:rsidRPr="005C18F7">
        <w:rPr>
          <w:rFonts w:ascii="Verdana" w:hAnsi="Verdana"/>
          <w:sz w:val="18"/>
          <w:szCs w:val="18"/>
        </w:rPr>
        <w:t>.</w:t>
      </w:r>
    </w:p>
    <w:p w14:paraId="1C047DD1" w14:textId="77777777" w:rsidR="00187C71" w:rsidRDefault="00187C71" w:rsidP="00D26042">
      <w:pPr>
        <w:numPr>
          <w:ilvl w:val="2"/>
          <w:numId w:val="57"/>
        </w:numP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Prefabricated drain board:</w:t>
      </w:r>
    </w:p>
    <w:p w14:paraId="735B8181" w14:textId="77777777" w:rsidR="003207FC" w:rsidRPr="005C18F7" w:rsidRDefault="003207FC" w:rsidP="003207FC">
      <w:pPr>
        <w:numPr>
          <w:ilvl w:val="3"/>
          <w:numId w:val="57"/>
        </w:numP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 xml:space="preserve">Refer to Section 3.05 </w:t>
      </w:r>
    </w:p>
    <w:p w14:paraId="1884361D" w14:textId="77777777" w:rsidR="00187C71" w:rsidRPr="00C83447" w:rsidRDefault="00187C71" w:rsidP="00D26042">
      <w:pPr>
        <w:numPr>
          <w:ilvl w:val="3"/>
          <w:numId w:val="57"/>
        </w:numP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Contact manufacturer for recommended installation procedures.</w:t>
      </w:r>
    </w:p>
    <w:p w14:paraId="231CC0F1" w14:textId="77777777" w:rsidR="00187C71" w:rsidRDefault="00187C71" w:rsidP="00D26042">
      <w:pPr>
        <w:numPr>
          <w:ilvl w:val="2"/>
          <w:numId w:val="57"/>
        </w:numPr>
        <w:tabs>
          <w:tab w:val="left" w:pos="-1440"/>
          <w:tab w:val="left" w:pos="-720"/>
          <w:tab w:val="left" w:pos="0"/>
          <w:tab w:val="left" w:pos="722"/>
          <w:tab w:val="left" w:pos="1083"/>
          <w:tab w:val="left" w:pos="1800"/>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Insulation:</w:t>
      </w:r>
    </w:p>
    <w:p w14:paraId="21229F31" w14:textId="77777777" w:rsidR="003207FC" w:rsidRPr="00C83447" w:rsidRDefault="003207FC" w:rsidP="003207FC">
      <w:pPr>
        <w:numPr>
          <w:ilvl w:val="3"/>
          <w:numId w:val="57"/>
        </w:numP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Refer to Section 3.06</w:t>
      </w:r>
    </w:p>
    <w:p w14:paraId="4841D2C6" w14:textId="77777777" w:rsidR="00187C71" w:rsidRDefault="00187C71" w:rsidP="00D26042">
      <w:pPr>
        <w:numPr>
          <w:ilvl w:val="3"/>
          <w:numId w:val="57"/>
        </w:numP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Contact manufacturer for recommended installation procedures.</w:t>
      </w:r>
    </w:p>
    <w:p w14:paraId="203FC3B5" w14:textId="77777777" w:rsidR="003207FC" w:rsidRDefault="003207FC" w:rsidP="003207FC">
      <w:pPr>
        <w:numPr>
          <w:ilvl w:val="2"/>
          <w:numId w:val="57"/>
        </w:numPr>
        <w:tabs>
          <w:tab w:val="left" w:pos="-1440"/>
          <w:tab w:val="left" w:pos="-720"/>
          <w:tab w:val="left" w:pos="0"/>
          <w:tab w:val="left" w:pos="722"/>
          <w:tab w:val="left" w:pos="1083"/>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Asphaltic Concrete Pavement</w:t>
      </w:r>
    </w:p>
    <w:p w14:paraId="4943BF0F" w14:textId="26384733" w:rsidR="00187C71" w:rsidRDefault="00187C71" w:rsidP="003207FC">
      <w:pPr>
        <w:numPr>
          <w:ilvl w:val="3"/>
          <w:numId w:val="57"/>
        </w:numPr>
        <w:tabs>
          <w:tab w:val="left" w:pos="-1440"/>
          <w:tab w:val="left" w:pos="-720"/>
          <w:tab w:val="left" w:pos="0"/>
          <w:tab w:val="left" w:pos="722"/>
          <w:tab w:val="left" w:pos="1083"/>
          <w:tab w:val="left" w:pos="1800"/>
          <w:tab w:val="left" w:pos="2160"/>
          <w:tab w:val="left" w:pos="2520"/>
          <w:tab w:val="left" w:pos="2889"/>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sidRPr="00496910">
        <w:rPr>
          <w:rFonts w:ascii="Verdana" w:hAnsi="Verdana"/>
          <w:sz w:val="18"/>
          <w:szCs w:val="18"/>
        </w:rPr>
        <w:t xml:space="preserve">Contact </w:t>
      </w:r>
      <w:r w:rsidR="00F647FD">
        <w:rPr>
          <w:rFonts w:ascii="Verdana" w:hAnsi="Verdana"/>
          <w:sz w:val="18"/>
          <w:szCs w:val="18"/>
        </w:rPr>
        <w:t>GMX</w:t>
      </w:r>
      <w:r w:rsidRPr="00496910">
        <w:rPr>
          <w:rFonts w:ascii="Verdana" w:hAnsi="Verdana"/>
          <w:sz w:val="18"/>
          <w:szCs w:val="18"/>
        </w:rPr>
        <w:t xml:space="preserve"> Technical Services </w:t>
      </w:r>
      <w:r w:rsidR="003207FC">
        <w:rPr>
          <w:rFonts w:ascii="Verdana" w:hAnsi="Verdana"/>
          <w:sz w:val="18"/>
          <w:szCs w:val="18"/>
        </w:rPr>
        <w:t>for product recommendations and installation procedures</w:t>
      </w:r>
      <w:r w:rsidRPr="00496910">
        <w:rPr>
          <w:rFonts w:ascii="Verdana" w:hAnsi="Verdana"/>
          <w:sz w:val="18"/>
          <w:szCs w:val="18"/>
        </w:rPr>
        <w:t>.</w:t>
      </w:r>
    </w:p>
    <w:p w14:paraId="47058727" w14:textId="77777777" w:rsidR="00EF4CDA" w:rsidRPr="00EF4CDA" w:rsidRDefault="00EF4CDA" w:rsidP="00EF4CDA">
      <w:pPr>
        <w:numPr>
          <w:ilvl w:val="1"/>
          <w:numId w:val="57"/>
        </w:num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4B79F4">
        <w:rPr>
          <w:rFonts w:ascii="Verdana" w:hAnsi="Verdana"/>
          <w:sz w:val="18"/>
          <w:szCs w:val="18"/>
        </w:rPr>
        <w:t>The</w:t>
      </w:r>
      <w:r>
        <w:rPr>
          <w:rFonts w:ascii="Verdana" w:hAnsi="Verdana"/>
          <w:sz w:val="18"/>
          <w:szCs w:val="18"/>
        </w:rPr>
        <w:t xml:space="preserve"> waterproofing </w:t>
      </w:r>
      <w:r w:rsidRPr="004B79F4">
        <w:rPr>
          <w:rFonts w:ascii="Verdana" w:hAnsi="Verdana"/>
          <w:sz w:val="18"/>
          <w:szCs w:val="18"/>
        </w:rPr>
        <w:t xml:space="preserve">assembly shall be </w:t>
      </w:r>
      <w:r>
        <w:rPr>
          <w:rFonts w:ascii="Verdana" w:hAnsi="Verdana"/>
          <w:sz w:val="18"/>
          <w:szCs w:val="18"/>
        </w:rPr>
        <w:t xml:space="preserve">protected from damage and UV in accordance </w:t>
      </w:r>
      <w:r>
        <w:rPr>
          <w:rFonts w:ascii="Verdana" w:hAnsi="Verdana"/>
          <w:sz w:val="18"/>
          <w:szCs w:val="18"/>
        </w:rPr>
        <w:lastRenderedPageBreak/>
        <w:t>with manufacturer published literature.</w:t>
      </w:r>
    </w:p>
    <w:p w14:paraId="3A1EC1CE"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720"/>
        <w:rPr>
          <w:rFonts w:ascii="Verdana" w:hAnsi="Verdana"/>
          <w:sz w:val="18"/>
          <w:szCs w:val="18"/>
        </w:rPr>
      </w:pPr>
    </w:p>
    <w:p w14:paraId="48FDBF1F" w14:textId="7DCD5351" w:rsidR="00E85E8A" w:rsidRPr="005C18F7" w:rsidRDefault="00E85E8A" w:rsidP="00E85E8A">
      <w:pPr>
        <w:pBdr>
          <w:top w:val="single" w:sz="4" w:space="1" w:color="auto"/>
          <w:left w:val="single" w:sz="4" w:space="4" w:color="auto"/>
          <w:bottom w:val="single" w:sz="4" w:space="0" w:color="auto"/>
          <w:right w:val="single" w:sz="4" w:space="4" w:color="auto"/>
        </w:pBdr>
        <w:shd w:val="clear" w:color="auto" w:fill="E6E6E6"/>
        <w:tabs>
          <w:tab w:val="left" w:pos="-1440"/>
          <w:tab w:val="left" w:pos="-720"/>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lang w:val="en-GB"/>
        </w:rPr>
        <w:t xml:space="preserve">SPEC NOTE: </w:t>
      </w:r>
      <w:r w:rsidRPr="005C18F7">
        <w:rPr>
          <w:rFonts w:ascii="Verdana" w:hAnsi="Verdana"/>
          <w:sz w:val="18"/>
          <w:szCs w:val="18"/>
        </w:rPr>
        <w:t xml:space="preserve">WATERPROOFING MEMBRANE INTEGRITY TEST. </w:t>
      </w:r>
      <w:r w:rsidRPr="005C18F7">
        <w:rPr>
          <w:rFonts w:ascii="Verdana" w:hAnsi="Verdana"/>
          <w:sz w:val="18"/>
          <w:szCs w:val="18"/>
          <w:lang w:val="en-GB"/>
        </w:rPr>
        <w:t xml:space="preserve">As a requirement for meeting </w:t>
      </w:r>
      <w:r w:rsidR="00AD1054">
        <w:rPr>
          <w:rFonts w:ascii="Verdana" w:hAnsi="Verdana"/>
          <w:sz w:val="18"/>
          <w:szCs w:val="18"/>
          <w:lang w:val="en-GB"/>
        </w:rPr>
        <w:t xml:space="preserve">certain </w:t>
      </w:r>
      <w:r w:rsidRPr="005C18F7">
        <w:rPr>
          <w:rFonts w:ascii="Verdana" w:hAnsi="Verdana"/>
          <w:sz w:val="18"/>
          <w:szCs w:val="18"/>
          <w:lang w:val="en-GB"/>
        </w:rPr>
        <w:t>warranty conditions, the waterproofing membrane must be tested for leaks.  The completed waterproofing s</w:t>
      </w:r>
      <w:r>
        <w:rPr>
          <w:rFonts w:ascii="Verdana" w:hAnsi="Verdana"/>
          <w:sz w:val="18"/>
          <w:szCs w:val="18"/>
          <w:lang w:val="en-GB"/>
        </w:rPr>
        <w:t>ystem may be tested by either</w:t>
      </w:r>
      <w:r w:rsidRPr="005C18F7">
        <w:rPr>
          <w:rFonts w:ascii="Verdana" w:hAnsi="Verdana"/>
          <w:sz w:val="18"/>
          <w:szCs w:val="18"/>
          <w:lang w:val="en-GB"/>
        </w:rPr>
        <w:t xml:space="preserve"> </w:t>
      </w:r>
      <w:r w:rsidRPr="005C18F7">
        <w:rPr>
          <w:rFonts w:ascii="Verdana" w:hAnsi="Verdana"/>
          <w:sz w:val="18"/>
          <w:szCs w:val="18"/>
        </w:rPr>
        <w:t>Electronic Vector Testing</w:t>
      </w:r>
      <w:r>
        <w:rPr>
          <w:rFonts w:ascii="Verdana" w:hAnsi="Verdana"/>
          <w:sz w:val="18"/>
          <w:szCs w:val="18"/>
        </w:rPr>
        <w:t xml:space="preserve"> or </w:t>
      </w:r>
      <w:r w:rsidRPr="005C18F7">
        <w:rPr>
          <w:rFonts w:ascii="Verdana" w:hAnsi="Verdana"/>
          <w:sz w:val="18"/>
          <w:szCs w:val="18"/>
          <w:lang w:val="en-GB"/>
        </w:rPr>
        <w:t>flood testing</w:t>
      </w:r>
      <w:r w:rsidRPr="005C18F7">
        <w:rPr>
          <w:rFonts w:ascii="Verdana" w:hAnsi="Verdana"/>
          <w:sz w:val="18"/>
          <w:szCs w:val="18"/>
        </w:rPr>
        <w:t xml:space="preserve">.  </w:t>
      </w:r>
      <w:r w:rsidR="006F7097">
        <w:rPr>
          <w:rFonts w:ascii="Verdana" w:hAnsi="Verdana"/>
          <w:sz w:val="18"/>
          <w:szCs w:val="18"/>
        </w:rPr>
        <w:t>GMX, Inc.</w:t>
      </w:r>
      <w:r w:rsidRPr="005C18F7">
        <w:rPr>
          <w:rFonts w:ascii="Verdana" w:hAnsi="Verdana"/>
          <w:sz w:val="18"/>
          <w:szCs w:val="18"/>
        </w:rPr>
        <w:t xml:space="preserve"> recommends Electronic Vector Testing in lieu of flood </w:t>
      </w:r>
      <w:r w:rsidR="00EC7B72" w:rsidRPr="005C18F7">
        <w:rPr>
          <w:rFonts w:ascii="Verdana" w:hAnsi="Verdana"/>
          <w:sz w:val="18"/>
          <w:szCs w:val="18"/>
        </w:rPr>
        <w:t>testing.</w:t>
      </w:r>
    </w:p>
    <w:p w14:paraId="4999E672"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302A899E"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3.04</w:t>
      </w:r>
      <w:r w:rsidRPr="005C18F7">
        <w:rPr>
          <w:rFonts w:ascii="Verdana" w:hAnsi="Verdana"/>
          <w:sz w:val="18"/>
          <w:szCs w:val="18"/>
        </w:rPr>
        <w:tab/>
        <w:t>WATERPROOFING MEMBRANE INTEGRITY TEST</w:t>
      </w:r>
    </w:p>
    <w:p w14:paraId="6AEE42F2" w14:textId="77777777" w:rsidR="00E85E8A" w:rsidRPr="005C18F7" w:rsidRDefault="00E85E8A" w:rsidP="00D26042">
      <w:pPr>
        <w:numPr>
          <w:ilvl w:val="0"/>
          <w:numId w:val="45"/>
        </w:numP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sidRPr="005C18F7">
        <w:rPr>
          <w:rFonts w:ascii="Verdana" w:hAnsi="Verdana"/>
          <w:sz w:val="18"/>
          <w:szCs w:val="18"/>
        </w:rPr>
        <w:t>Electronic Vector Testing (EVT) (Alternate to Flood Test):</w:t>
      </w:r>
    </w:p>
    <w:p w14:paraId="518B21DE" w14:textId="77777777" w:rsidR="00E85E8A" w:rsidRPr="005C18F7" w:rsidRDefault="00E85E8A" w:rsidP="00D26042">
      <w:pPr>
        <w:numPr>
          <w:ilvl w:val="0"/>
          <w:numId w:val="46"/>
        </w:numPr>
        <w:tabs>
          <w:tab w:val="left" w:pos="1800"/>
        </w:tabs>
        <w:rPr>
          <w:rFonts w:ascii="Verdana" w:hAnsi="Verdana"/>
          <w:sz w:val="18"/>
          <w:szCs w:val="18"/>
        </w:rPr>
      </w:pPr>
      <w:r w:rsidRPr="005C18F7">
        <w:rPr>
          <w:rFonts w:ascii="Verdana" w:hAnsi="Verdana"/>
          <w:sz w:val="18"/>
          <w:szCs w:val="18"/>
        </w:rPr>
        <w:t>EVT to be conducted upon the completion of the waterproofing assembly and</w:t>
      </w:r>
      <w:r w:rsidR="00805135">
        <w:rPr>
          <w:rFonts w:ascii="Verdana" w:hAnsi="Verdana"/>
          <w:sz w:val="18"/>
          <w:szCs w:val="18"/>
        </w:rPr>
        <w:t xml:space="preserve"> all associated terminations</w:t>
      </w:r>
      <w:r w:rsidRPr="005C18F7">
        <w:rPr>
          <w:rFonts w:ascii="Verdana" w:hAnsi="Verdana"/>
          <w:sz w:val="18"/>
          <w:szCs w:val="18"/>
        </w:rPr>
        <w:t xml:space="preserve"> prior to placement </w:t>
      </w:r>
      <w:r w:rsidR="00F42E12">
        <w:rPr>
          <w:rFonts w:ascii="Verdana" w:hAnsi="Verdana"/>
          <w:sz w:val="18"/>
          <w:szCs w:val="18"/>
        </w:rPr>
        <w:t xml:space="preserve">of </w:t>
      </w:r>
      <w:r w:rsidRPr="005C18F7">
        <w:rPr>
          <w:rFonts w:ascii="Verdana" w:hAnsi="Verdana"/>
          <w:sz w:val="18"/>
          <w:szCs w:val="18"/>
        </w:rPr>
        <w:t>overburden.</w:t>
      </w:r>
    </w:p>
    <w:p w14:paraId="619F2779" w14:textId="77777777" w:rsidR="00E85E8A" w:rsidRPr="005C18F7" w:rsidRDefault="00E85E8A" w:rsidP="00D26042">
      <w:pPr>
        <w:numPr>
          <w:ilvl w:val="0"/>
          <w:numId w:val="46"/>
        </w:numPr>
        <w:tabs>
          <w:tab w:val="left" w:pos="1800"/>
        </w:tabs>
        <w:rPr>
          <w:rFonts w:ascii="Verdana" w:hAnsi="Verdana"/>
          <w:sz w:val="18"/>
          <w:szCs w:val="18"/>
        </w:rPr>
      </w:pPr>
      <w:r w:rsidRPr="005C18F7">
        <w:rPr>
          <w:rFonts w:ascii="Verdana" w:hAnsi="Verdana"/>
          <w:sz w:val="18"/>
          <w:szCs w:val="18"/>
        </w:rPr>
        <w:t>Contact pre-approved test provider several weeks in advance to coordinate schedule.</w:t>
      </w:r>
    </w:p>
    <w:p w14:paraId="31BA4764" w14:textId="77777777" w:rsidR="00E85E8A" w:rsidRPr="005C18F7" w:rsidRDefault="00E85E8A" w:rsidP="00D26042">
      <w:pPr>
        <w:numPr>
          <w:ilvl w:val="0"/>
          <w:numId w:val="46"/>
        </w:numPr>
        <w:tabs>
          <w:tab w:val="left" w:pos="1800"/>
        </w:tabs>
        <w:rPr>
          <w:rFonts w:ascii="Verdana" w:hAnsi="Verdana"/>
          <w:sz w:val="18"/>
          <w:szCs w:val="18"/>
        </w:rPr>
      </w:pPr>
      <w:r w:rsidRPr="005C18F7">
        <w:rPr>
          <w:rFonts w:ascii="Verdana" w:hAnsi="Verdana"/>
          <w:sz w:val="18"/>
          <w:szCs w:val="18"/>
        </w:rPr>
        <w:t>In the event of a breach of the membrane, repair and retest the system</w:t>
      </w:r>
      <w:r w:rsidR="00805135">
        <w:rPr>
          <w:rFonts w:ascii="Verdana" w:hAnsi="Verdana"/>
          <w:sz w:val="18"/>
          <w:szCs w:val="18"/>
        </w:rPr>
        <w:t xml:space="preserve"> in accordance with project specifications.</w:t>
      </w:r>
    </w:p>
    <w:p w14:paraId="52519986" w14:textId="48FB75E2" w:rsidR="005243B2" w:rsidRDefault="004F2013" w:rsidP="00D26042">
      <w:pPr>
        <w:numPr>
          <w:ilvl w:val="0"/>
          <w:numId w:val="46"/>
        </w:numPr>
        <w:tabs>
          <w:tab w:val="left" w:pos="1800"/>
        </w:tabs>
        <w:rPr>
          <w:rFonts w:ascii="Verdana" w:hAnsi="Verdana"/>
          <w:sz w:val="18"/>
          <w:szCs w:val="18"/>
        </w:rPr>
      </w:pPr>
      <w:r w:rsidRPr="005243B2">
        <w:rPr>
          <w:rFonts w:ascii="Verdana" w:hAnsi="Verdana"/>
          <w:sz w:val="18"/>
          <w:szCs w:val="18"/>
        </w:rPr>
        <w:t>Report results of testing to</w:t>
      </w:r>
      <w:r w:rsidR="00E85E8A" w:rsidRPr="005243B2">
        <w:rPr>
          <w:rFonts w:ascii="Verdana" w:hAnsi="Verdana"/>
          <w:sz w:val="18"/>
          <w:szCs w:val="18"/>
        </w:rPr>
        <w:t xml:space="preserve"> the </w:t>
      </w:r>
      <w:r w:rsidR="00EC2573" w:rsidRPr="005243B2">
        <w:rPr>
          <w:rFonts w:ascii="Verdana" w:hAnsi="Verdana"/>
          <w:sz w:val="18"/>
          <w:szCs w:val="18"/>
        </w:rPr>
        <w:t>Architect [</w:t>
      </w:r>
      <w:r w:rsidR="00E85E8A" w:rsidRPr="005243B2">
        <w:rPr>
          <w:rFonts w:ascii="Verdana" w:hAnsi="Verdana"/>
          <w:sz w:val="18"/>
          <w:szCs w:val="18"/>
        </w:rPr>
        <w:t>Consultant</w:t>
      </w:r>
      <w:r w:rsidR="00EC2573" w:rsidRPr="005243B2">
        <w:rPr>
          <w:rFonts w:ascii="Verdana" w:hAnsi="Verdana"/>
          <w:sz w:val="18"/>
          <w:szCs w:val="18"/>
        </w:rPr>
        <w:t>]</w:t>
      </w:r>
      <w:r w:rsidR="00E85E8A" w:rsidRPr="005243B2">
        <w:rPr>
          <w:rFonts w:ascii="Verdana" w:hAnsi="Verdana"/>
          <w:sz w:val="18"/>
          <w:szCs w:val="18"/>
        </w:rPr>
        <w:t xml:space="preserve"> &amp; </w:t>
      </w:r>
      <w:r w:rsidR="005243B2">
        <w:rPr>
          <w:rFonts w:ascii="Verdana" w:hAnsi="Verdana"/>
          <w:sz w:val="18"/>
          <w:szCs w:val="18"/>
        </w:rPr>
        <w:t xml:space="preserve">submit results with the warranty application to </w:t>
      </w:r>
      <w:r w:rsidR="00F647FD">
        <w:rPr>
          <w:rFonts w:ascii="Verdana" w:hAnsi="Verdana"/>
          <w:sz w:val="18"/>
          <w:szCs w:val="18"/>
        </w:rPr>
        <w:t>GMX</w:t>
      </w:r>
      <w:r w:rsidRPr="005243B2">
        <w:rPr>
          <w:rFonts w:ascii="Verdana" w:hAnsi="Verdana"/>
          <w:sz w:val="18"/>
          <w:szCs w:val="18"/>
        </w:rPr>
        <w:t xml:space="preserve"> </w:t>
      </w:r>
      <w:r w:rsidR="005243B2">
        <w:rPr>
          <w:rFonts w:ascii="Verdana" w:hAnsi="Verdana"/>
          <w:sz w:val="18"/>
          <w:szCs w:val="18"/>
        </w:rPr>
        <w:t>Warranty department</w:t>
      </w:r>
      <w:r w:rsidRPr="005243B2">
        <w:rPr>
          <w:rFonts w:ascii="Verdana" w:hAnsi="Verdana"/>
          <w:sz w:val="18"/>
          <w:szCs w:val="18"/>
        </w:rPr>
        <w:t>.</w:t>
      </w:r>
      <w:r w:rsidR="00E85E8A" w:rsidRPr="005C18F7">
        <w:rPr>
          <w:rFonts w:ascii="Verdana" w:hAnsi="Verdana"/>
          <w:sz w:val="18"/>
          <w:szCs w:val="18"/>
        </w:rPr>
        <w:t xml:space="preserve"> </w:t>
      </w:r>
    </w:p>
    <w:p w14:paraId="1F7B8D7D" w14:textId="77777777" w:rsidR="00E85E8A" w:rsidRPr="005C18F7" w:rsidRDefault="00E85E8A" w:rsidP="00D26042">
      <w:pPr>
        <w:numPr>
          <w:ilvl w:val="0"/>
          <w:numId w:val="46"/>
        </w:numPr>
        <w:tabs>
          <w:tab w:val="left" w:pos="1800"/>
        </w:tabs>
        <w:rPr>
          <w:rFonts w:ascii="Verdana" w:hAnsi="Verdana"/>
          <w:sz w:val="18"/>
          <w:szCs w:val="18"/>
        </w:rPr>
      </w:pPr>
      <w:r w:rsidRPr="005C18F7">
        <w:rPr>
          <w:rFonts w:ascii="Verdana" w:hAnsi="Verdana"/>
          <w:sz w:val="18"/>
          <w:szCs w:val="18"/>
        </w:rPr>
        <w:t>No other Work is to proceed without prior direction from the Architect</w:t>
      </w:r>
      <w:r w:rsidR="00EC2573">
        <w:rPr>
          <w:rFonts w:ascii="Verdana" w:hAnsi="Verdana"/>
          <w:sz w:val="18"/>
          <w:szCs w:val="18"/>
        </w:rPr>
        <w:t xml:space="preserve"> [</w:t>
      </w:r>
      <w:r w:rsidRPr="005C18F7">
        <w:rPr>
          <w:rFonts w:ascii="Verdana" w:hAnsi="Verdana"/>
          <w:sz w:val="18"/>
          <w:szCs w:val="18"/>
        </w:rPr>
        <w:t>Consultant</w:t>
      </w:r>
      <w:r w:rsidR="00EC2573">
        <w:rPr>
          <w:rFonts w:ascii="Verdana" w:hAnsi="Verdana"/>
          <w:sz w:val="18"/>
          <w:szCs w:val="18"/>
        </w:rPr>
        <w:t>]</w:t>
      </w:r>
      <w:r w:rsidRPr="005C18F7">
        <w:rPr>
          <w:rFonts w:ascii="Verdana" w:hAnsi="Verdana"/>
          <w:sz w:val="18"/>
          <w:szCs w:val="18"/>
        </w:rPr>
        <w:t>.</w:t>
      </w:r>
    </w:p>
    <w:p w14:paraId="61EFA5C9" w14:textId="77777777" w:rsidR="00E85E8A" w:rsidRPr="005C18F7" w:rsidRDefault="00E85E8A" w:rsidP="00D26042">
      <w:pPr>
        <w:numPr>
          <w:ilvl w:val="0"/>
          <w:numId w:val="45"/>
        </w:numPr>
        <w:ind w:left="1440" w:hanging="720"/>
        <w:rPr>
          <w:rFonts w:ascii="Verdana" w:hAnsi="Verdana"/>
          <w:sz w:val="18"/>
          <w:szCs w:val="18"/>
        </w:rPr>
      </w:pPr>
      <w:r w:rsidRPr="005C18F7">
        <w:rPr>
          <w:rFonts w:ascii="Verdana" w:hAnsi="Verdana"/>
          <w:sz w:val="18"/>
          <w:szCs w:val="18"/>
        </w:rPr>
        <w:t>Flood Test:</w:t>
      </w:r>
    </w:p>
    <w:p w14:paraId="41B804C2" w14:textId="77777777" w:rsidR="00E85E8A" w:rsidRPr="005C18F7" w:rsidRDefault="00E85E8A" w:rsidP="00D26042">
      <w:pPr>
        <w:numPr>
          <w:ilvl w:val="0"/>
          <w:numId w:val="47"/>
        </w:numP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Flood test to be conducted upon the completion of the waterproofing assembly and all associated terminations and prior to placement of overburden.</w:t>
      </w:r>
    </w:p>
    <w:p w14:paraId="4B9B602A" w14:textId="77777777" w:rsidR="00E85E8A" w:rsidRPr="005C18F7" w:rsidRDefault="00E85E8A" w:rsidP="00D26042">
      <w:pPr>
        <w:numPr>
          <w:ilvl w:val="0"/>
          <w:numId w:val="47"/>
        </w:numP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Provide temporary stops and plugs for the roof drains within the test area.</w:t>
      </w:r>
    </w:p>
    <w:p w14:paraId="22C5155C" w14:textId="77777777" w:rsidR="00E85E8A" w:rsidRPr="005C18F7" w:rsidRDefault="00E85E8A" w:rsidP="00D26042">
      <w:pPr>
        <w:numPr>
          <w:ilvl w:val="0"/>
          <w:numId w:val="47"/>
        </w:numP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Flood test with minimum 2 inches of water for no less than 24 hours.</w:t>
      </w:r>
    </w:p>
    <w:p w14:paraId="7DD125B0" w14:textId="77777777" w:rsidR="00E85E8A" w:rsidRPr="005243B2" w:rsidRDefault="005243B2" w:rsidP="005243B2">
      <w:pPr>
        <w:numPr>
          <w:ilvl w:val="0"/>
          <w:numId w:val="47"/>
        </w:numPr>
        <w:tabs>
          <w:tab w:val="left" w:pos="1806"/>
        </w:tabs>
        <w:rPr>
          <w:rFonts w:ascii="Verdana" w:hAnsi="Verdana"/>
          <w:sz w:val="18"/>
          <w:szCs w:val="18"/>
        </w:rPr>
      </w:pPr>
      <w:r w:rsidRPr="005C18F7">
        <w:rPr>
          <w:rFonts w:ascii="Verdana" w:hAnsi="Verdana"/>
          <w:sz w:val="18"/>
          <w:szCs w:val="18"/>
        </w:rPr>
        <w:t>In the event of a breach of the membrane, repair</w:t>
      </w:r>
      <w:r w:rsidR="001D7DC3">
        <w:rPr>
          <w:rFonts w:ascii="Verdana" w:hAnsi="Verdana"/>
          <w:sz w:val="18"/>
          <w:szCs w:val="18"/>
        </w:rPr>
        <w:t>,</w:t>
      </w:r>
      <w:r w:rsidRPr="005C18F7">
        <w:rPr>
          <w:rFonts w:ascii="Verdana" w:hAnsi="Verdana"/>
          <w:sz w:val="18"/>
          <w:szCs w:val="18"/>
        </w:rPr>
        <w:t xml:space="preserve"> and retest the system</w:t>
      </w:r>
      <w:r>
        <w:rPr>
          <w:rFonts w:ascii="Verdana" w:hAnsi="Verdana"/>
          <w:sz w:val="18"/>
          <w:szCs w:val="18"/>
        </w:rPr>
        <w:t xml:space="preserve"> </w:t>
      </w:r>
      <w:r w:rsidR="00E85E8A" w:rsidRPr="005243B2">
        <w:rPr>
          <w:rFonts w:ascii="Verdana" w:hAnsi="Verdana"/>
          <w:sz w:val="18"/>
          <w:szCs w:val="18"/>
        </w:rPr>
        <w:t>for no less than 24 hours</w:t>
      </w:r>
      <w:r>
        <w:rPr>
          <w:rFonts w:ascii="Verdana" w:hAnsi="Verdana"/>
          <w:sz w:val="18"/>
          <w:szCs w:val="18"/>
        </w:rPr>
        <w:t>.</w:t>
      </w:r>
      <w:r w:rsidR="00E85E8A" w:rsidRPr="005243B2">
        <w:rPr>
          <w:rFonts w:ascii="Verdana" w:hAnsi="Verdana"/>
          <w:sz w:val="18"/>
          <w:szCs w:val="18"/>
        </w:rPr>
        <w:t xml:space="preserve"> </w:t>
      </w:r>
    </w:p>
    <w:p w14:paraId="5B9FC4C6" w14:textId="77777777" w:rsidR="00E85E8A" w:rsidRDefault="00E85E8A" w:rsidP="00D26042">
      <w:pPr>
        <w:numPr>
          <w:ilvl w:val="0"/>
          <w:numId w:val="47"/>
        </w:numP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Remove temporary stops and plugs.</w:t>
      </w:r>
    </w:p>
    <w:p w14:paraId="1B4CD93E" w14:textId="27A4CCEA" w:rsidR="005243B2" w:rsidRPr="005243B2" w:rsidRDefault="005243B2" w:rsidP="005243B2">
      <w:pPr>
        <w:numPr>
          <w:ilvl w:val="0"/>
          <w:numId w:val="47"/>
        </w:numPr>
        <w:tabs>
          <w:tab w:val="left" w:pos="1806"/>
        </w:tabs>
        <w:rPr>
          <w:rFonts w:ascii="Verdana" w:hAnsi="Verdana"/>
          <w:sz w:val="18"/>
          <w:szCs w:val="18"/>
        </w:rPr>
      </w:pPr>
      <w:r w:rsidRPr="005243B2">
        <w:rPr>
          <w:rFonts w:ascii="Verdana" w:hAnsi="Verdana"/>
          <w:sz w:val="18"/>
          <w:szCs w:val="18"/>
        </w:rPr>
        <w:t xml:space="preserve">Report results of testing to the Architect [Consultant] &amp; </w:t>
      </w:r>
      <w:r>
        <w:rPr>
          <w:rFonts w:ascii="Verdana" w:hAnsi="Verdana"/>
          <w:sz w:val="18"/>
          <w:szCs w:val="18"/>
        </w:rPr>
        <w:t xml:space="preserve">submit results with the warranty application to </w:t>
      </w:r>
      <w:r w:rsidR="00F647FD">
        <w:rPr>
          <w:rFonts w:ascii="Verdana" w:hAnsi="Verdana"/>
          <w:sz w:val="18"/>
          <w:szCs w:val="18"/>
        </w:rPr>
        <w:t>GMX</w:t>
      </w:r>
      <w:r w:rsidRPr="005243B2">
        <w:rPr>
          <w:rFonts w:ascii="Verdana" w:hAnsi="Verdana"/>
          <w:sz w:val="18"/>
          <w:szCs w:val="18"/>
        </w:rPr>
        <w:t xml:space="preserve"> </w:t>
      </w:r>
      <w:r>
        <w:rPr>
          <w:rFonts w:ascii="Verdana" w:hAnsi="Verdana"/>
          <w:sz w:val="18"/>
          <w:szCs w:val="18"/>
        </w:rPr>
        <w:t>Warranty department</w:t>
      </w:r>
      <w:r w:rsidRPr="005243B2">
        <w:rPr>
          <w:rFonts w:ascii="Verdana" w:hAnsi="Verdana"/>
          <w:sz w:val="18"/>
          <w:szCs w:val="18"/>
        </w:rPr>
        <w:t>.</w:t>
      </w:r>
      <w:r w:rsidRPr="005C18F7">
        <w:rPr>
          <w:rFonts w:ascii="Verdana" w:hAnsi="Verdana"/>
          <w:sz w:val="18"/>
          <w:szCs w:val="18"/>
        </w:rPr>
        <w:t xml:space="preserve"> </w:t>
      </w:r>
    </w:p>
    <w:p w14:paraId="6E36D5EB" w14:textId="77777777" w:rsidR="00E85E8A" w:rsidRDefault="00E85E8A" w:rsidP="00D26042">
      <w:pPr>
        <w:numPr>
          <w:ilvl w:val="0"/>
          <w:numId w:val="47"/>
        </w:numP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N</w:t>
      </w:r>
      <w:r w:rsidR="00413D13">
        <w:rPr>
          <w:rFonts w:ascii="Verdana" w:hAnsi="Verdana"/>
          <w:sz w:val="18"/>
          <w:szCs w:val="18"/>
        </w:rPr>
        <w:t>o other Work is to proceed with</w:t>
      </w:r>
      <w:r w:rsidRPr="005C18F7">
        <w:rPr>
          <w:rFonts w:ascii="Verdana" w:hAnsi="Verdana"/>
          <w:sz w:val="18"/>
          <w:szCs w:val="18"/>
        </w:rPr>
        <w:t xml:space="preserve">out prior direction from the </w:t>
      </w:r>
      <w:r w:rsidR="003A78E5">
        <w:rPr>
          <w:rFonts w:ascii="Verdana" w:hAnsi="Verdana"/>
          <w:sz w:val="18"/>
          <w:szCs w:val="18"/>
        </w:rPr>
        <w:t>Architect [</w:t>
      </w:r>
      <w:r w:rsidRPr="005C18F7">
        <w:rPr>
          <w:rFonts w:ascii="Verdana" w:hAnsi="Verdana"/>
          <w:sz w:val="18"/>
          <w:szCs w:val="18"/>
        </w:rPr>
        <w:t>Consultant</w:t>
      </w:r>
      <w:r w:rsidR="003A78E5">
        <w:rPr>
          <w:rFonts w:ascii="Verdana" w:hAnsi="Verdana"/>
          <w:sz w:val="18"/>
          <w:szCs w:val="18"/>
        </w:rPr>
        <w:t>]</w:t>
      </w:r>
      <w:r w:rsidRPr="005C18F7">
        <w:rPr>
          <w:rFonts w:ascii="Verdana" w:hAnsi="Verdana"/>
          <w:sz w:val="18"/>
          <w:szCs w:val="18"/>
        </w:rPr>
        <w:t>.</w:t>
      </w:r>
    </w:p>
    <w:p w14:paraId="48B993A1" w14:textId="77777777" w:rsidR="00E85E8A" w:rsidRPr="005D1462" w:rsidRDefault="00E85E8A" w:rsidP="00E85E8A">
      <w:pP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Verdana" w:hAnsi="Verdana"/>
          <w:sz w:val="18"/>
          <w:szCs w:val="18"/>
        </w:rPr>
      </w:pPr>
    </w:p>
    <w:p w14:paraId="126159B0" w14:textId="51D2D659" w:rsidR="00E85E8A" w:rsidRPr="005C18F7" w:rsidRDefault="003E3651"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noProof/>
          <w:snapToGrid/>
          <w:sz w:val="18"/>
          <w:szCs w:val="18"/>
        </w:rPr>
        <mc:AlternateContent>
          <mc:Choice Requires="wps">
            <w:drawing>
              <wp:anchor distT="0" distB="0" distL="114300" distR="114300" simplePos="0" relativeHeight="251659264" behindDoc="0" locked="0" layoutInCell="1" allowOverlap="1" wp14:anchorId="688C8D6B" wp14:editId="3802786E">
                <wp:simplePos x="0" y="0"/>
                <wp:positionH relativeFrom="column">
                  <wp:posOffset>0</wp:posOffset>
                </wp:positionH>
                <wp:positionV relativeFrom="paragraph">
                  <wp:posOffset>66675</wp:posOffset>
                </wp:positionV>
                <wp:extent cx="6219825" cy="240030"/>
                <wp:effectExtent l="0" t="0" r="9525" b="825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0030"/>
                        </a:xfrm>
                        <a:prstGeom prst="rect">
                          <a:avLst/>
                        </a:prstGeom>
                        <a:solidFill>
                          <a:srgbClr val="D8D8D8"/>
                        </a:solidFill>
                        <a:ln w="9525">
                          <a:solidFill>
                            <a:srgbClr val="000000"/>
                          </a:solidFill>
                          <a:miter lim="800000"/>
                          <a:headEnd/>
                          <a:tailEnd/>
                        </a:ln>
                      </wps:spPr>
                      <wps:txbx>
                        <w:txbxContent>
                          <w:p w14:paraId="50DF3233" w14:textId="07E49CAD" w:rsidR="00E85E8A" w:rsidRPr="00396C0E" w:rsidRDefault="00E85E8A" w:rsidP="00E85E8A">
                            <w:pPr>
                              <w:tabs>
                                <w:tab w:val="left" w:pos="-720"/>
                                <w:tab w:val="left" w:pos="0"/>
                              </w:tabs>
                              <w:suppressAutoHyphens/>
                              <w:jc w:val="both"/>
                              <w:rPr>
                                <w:rFonts w:ascii="Verdana" w:hAnsi="Verdana"/>
                                <w:sz w:val="18"/>
                                <w:szCs w:val="18"/>
                                <w:lang w:val="en-GB"/>
                              </w:rPr>
                            </w:pPr>
                            <w:r>
                              <w:rPr>
                                <w:rFonts w:ascii="Verdana" w:hAnsi="Verdana"/>
                                <w:sz w:val="18"/>
                                <w:szCs w:val="18"/>
                                <w:lang w:val="en-GB"/>
                              </w:rPr>
                              <w:t xml:space="preserve">SPEC NOTE: For Miami Dade installation requirements contact </w:t>
                            </w:r>
                            <w:r w:rsidR="004153FB">
                              <w:rPr>
                                <w:rFonts w:ascii="Verdana" w:hAnsi="Verdana"/>
                                <w:sz w:val="18"/>
                                <w:szCs w:val="18"/>
                                <w:lang w:val="en-GB"/>
                              </w:rPr>
                              <w:t>GMX</w:t>
                            </w:r>
                            <w:r>
                              <w:rPr>
                                <w:rFonts w:ascii="Verdana" w:hAnsi="Verdana"/>
                                <w:sz w:val="18"/>
                                <w:szCs w:val="18"/>
                                <w:lang w:val="en-GB"/>
                              </w:rPr>
                              <w:t xml:space="preserve"> Company.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8C8D6B" id="Text Box 10" o:spid="_x0000_s1033" type="#_x0000_t202" style="position:absolute;margin-left:0;margin-top:5.25pt;width:489.7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" fillcolor="#d8d8d8">
                <v:textbox style="mso-fit-shape-to-text:t">
                  <w:txbxContent>
                    <w:p w14:paraId="50DF3233" w14:textId="07E49CAD" w:rsidR="00E85E8A" w:rsidRPr="00396C0E" w:rsidRDefault="00E85E8A" w:rsidP="00E85E8A">
                      <w:pPr>
                        <w:tabs>
                          <w:tab w:val="left" w:pos="-720"/>
                          <w:tab w:val="left" w:pos="0"/>
                        </w:tabs>
                        <w:suppressAutoHyphens/>
                        <w:jc w:val="both"/>
                        <w:rPr>
                          <w:rFonts w:ascii="Verdana" w:hAnsi="Verdana"/>
                          <w:sz w:val="18"/>
                          <w:szCs w:val="18"/>
                          <w:lang w:val="en-GB"/>
                        </w:rPr>
                      </w:pPr>
                      <w:r>
                        <w:rPr>
                          <w:rFonts w:ascii="Verdana" w:hAnsi="Verdana"/>
                          <w:sz w:val="18"/>
                          <w:szCs w:val="18"/>
                          <w:lang w:val="en-GB"/>
                        </w:rPr>
                        <w:t xml:space="preserve">SPEC NOTE: For Miami Dade installation requirements contact </w:t>
                      </w:r>
                      <w:r w:rsidR="004153FB">
                        <w:rPr>
                          <w:rFonts w:ascii="Verdana" w:hAnsi="Verdana"/>
                          <w:sz w:val="18"/>
                          <w:szCs w:val="18"/>
                          <w:lang w:val="en-GB"/>
                        </w:rPr>
                        <w:t>GMX</w:t>
                      </w:r>
                      <w:r>
                        <w:rPr>
                          <w:rFonts w:ascii="Verdana" w:hAnsi="Verdana"/>
                          <w:sz w:val="18"/>
                          <w:szCs w:val="18"/>
                          <w:lang w:val="en-GB"/>
                        </w:rPr>
                        <w:t xml:space="preserve"> Company. </w:t>
                      </w:r>
                    </w:p>
                  </w:txbxContent>
                </v:textbox>
                <w10:wrap type="square"/>
              </v:shape>
            </w:pict>
          </mc:Fallback>
        </mc:AlternateContent>
      </w:r>
    </w:p>
    <w:p w14:paraId="3BBA7261" w14:textId="77777777" w:rsidR="00E85E8A" w:rsidRPr="005C18F7" w:rsidRDefault="00E85E8A" w:rsidP="00E85E8A">
      <w:pPr>
        <w:rPr>
          <w:rFonts w:ascii="Verdana" w:hAnsi="Verdana"/>
          <w:bCs/>
          <w:sz w:val="18"/>
          <w:szCs w:val="18"/>
          <w:highlight w:val="yellow"/>
          <w:lang w:val="en-GB"/>
        </w:rPr>
      </w:pPr>
      <w:r w:rsidRPr="005C18F7">
        <w:rPr>
          <w:rFonts w:ascii="Verdana" w:hAnsi="Verdana"/>
          <w:bCs/>
          <w:caps/>
          <w:sz w:val="18"/>
          <w:szCs w:val="18"/>
          <w:lang w:val="en-GB"/>
        </w:rPr>
        <w:t>3.0</w:t>
      </w:r>
      <w:r>
        <w:rPr>
          <w:rFonts w:ascii="Verdana" w:hAnsi="Verdana"/>
          <w:bCs/>
          <w:caps/>
          <w:sz w:val="18"/>
          <w:szCs w:val="18"/>
          <w:lang w:val="en-GB"/>
        </w:rPr>
        <w:t>5</w:t>
      </w:r>
      <w:r w:rsidRPr="005C18F7">
        <w:rPr>
          <w:rFonts w:ascii="Verdana" w:hAnsi="Verdana"/>
          <w:bCs/>
          <w:caps/>
          <w:sz w:val="18"/>
          <w:szCs w:val="18"/>
          <w:lang w:val="en-GB"/>
        </w:rPr>
        <w:tab/>
        <w:t xml:space="preserve">Installation of Drainage COMPOSITE </w:t>
      </w:r>
    </w:p>
    <w:p w14:paraId="1DF1CD90" w14:textId="4F203D89" w:rsidR="00CD3CA5" w:rsidRPr="00A0382C" w:rsidRDefault="00675858" w:rsidP="00A0382C">
      <w:pPr>
        <w:numPr>
          <w:ilvl w:val="0"/>
          <w:numId w:val="49"/>
        </w:numPr>
        <w:tabs>
          <w:tab w:val="left" w:pos="-1440"/>
          <w:tab w:val="left" w:pos="-720"/>
          <w:tab w:val="left" w:pos="0"/>
          <w:tab w:val="left" w:pos="1444"/>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lang w:val="en-GB"/>
        </w:rPr>
      </w:pPr>
      <w:r>
        <w:rPr>
          <w:rFonts w:ascii="Verdana" w:hAnsi="Verdana"/>
          <w:sz w:val="18"/>
          <w:szCs w:val="18"/>
          <w:lang w:val="en-GB"/>
        </w:rPr>
        <w:t>Install drainage composite</w:t>
      </w:r>
      <w:r w:rsidR="00E85E8A" w:rsidRPr="005C18F7">
        <w:rPr>
          <w:rFonts w:ascii="Verdana" w:hAnsi="Verdana"/>
          <w:sz w:val="18"/>
          <w:szCs w:val="18"/>
          <w:lang w:val="en-GB"/>
        </w:rPr>
        <w:t xml:space="preserve"> as indicated on the drawings</w:t>
      </w:r>
      <w:r>
        <w:rPr>
          <w:rFonts w:ascii="Verdana" w:hAnsi="Verdana"/>
          <w:sz w:val="18"/>
          <w:szCs w:val="18"/>
          <w:lang w:val="en-GB"/>
        </w:rPr>
        <w:t xml:space="preserve"> and in accordance with manufacturer published literature</w:t>
      </w:r>
      <w:r w:rsidR="00E85E8A" w:rsidRPr="005C18F7">
        <w:rPr>
          <w:rFonts w:ascii="Verdana" w:hAnsi="Verdana"/>
          <w:sz w:val="18"/>
          <w:szCs w:val="18"/>
          <w:lang w:val="en-GB"/>
        </w:rPr>
        <w:t>.</w:t>
      </w:r>
    </w:p>
    <w:p w14:paraId="6067C0C9" w14:textId="341A811C" w:rsidR="00CD3CA5" w:rsidRDefault="00E85E8A" w:rsidP="00D26042">
      <w:pPr>
        <w:numPr>
          <w:ilvl w:val="0"/>
          <w:numId w:val="49"/>
        </w:numPr>
        <w:tabs>
          <w:tab w:val="left" w:pos="-1440"/>
          <w:tab w:val="left" w:pos="-720"/>
          <w:tab w:val="left" w:pos="0"/>
          <w:tab w:val="left" w:pos="1444"/>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lang w:val="en-GB"/>
        </w:rPr>
      </w:pPr>
      <w:r w:rsidRPr="00CD3CA5">
        <w:rPr>
          <w:rFonts w:ascii="Verdana" w:hAnsi="Verdana"/>
          <w:sz w:val="18"/>
          <w:szCs w:val="18"/>
        </w:rPr>
        <w:t xml:space="preserve">Cut fabric to fit tightly around penetrations. </w:t>
      </w:r>
    </w:p>
    <w:p w14:paraId="075BD70F" w14:textId="77777777" w:rsidR="00E85E8A" w:rsidRPr="00CD3CA5" w:rsidRDefault="00E85E8A" w:rsidP="00D26042">
      <w:pPr>
        <w:numPr>
          <w:ilvl w:val="0"/>
          <w:numId w:val="49"/>
        </w:numPr>
        <w:tabs>
          <w:tab w:val="left" w:pos="-1440"/>
          <w:tab w:val="left" w:pos="-720"/>
          <w:tab w:val="left" w:pos="0"/>
          <w:tab w:val="left" w:pos="1444"/>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lang w:val="en-GB"/>
        </w:rPr>
      </w:pPr>
      <w:r w:rsidRPr="00CD3CA5">
        <w:rPr>
          <w:rFonts w:ascii="Verdana" w:hAnsi="Verdana"/>
          <w:sz w:val="18"/>
          <w:szCs w:val="18"/>
        </w:rPr>
        <w:t>Install Drainage Composite up vertical flashing to the intended finish grade.</w:t>
      </w:r>
    </w:p>
    <w:p w14:paraId="69560D79" w14:textId="77777777" w:rsidR="00E85E8A"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caps/>
          <w:sz w:val="18"/>
          <w:szCs w:val="18"/>
        </w:rPr>
      </w:pPr>
    </w:p>
    <w:p w14:paraId="254FCF8C" w14:textId="77777777" w:rsidR="00E85E8A" w:rsidRPr="005C18F7" w:rsidRDefault="00E85E8A" w:rsidP="00E85E8A">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caps/>
          <w:sz w:val="18"/>
          <w:szCs w:val="18"/>
        </w:rPr>
      </w:pPr>
      <w:r w:rsidRPr="005C18F7">
        <w:rPr>
          <w:rFonts w:ascii="Verdana" w:hAnsi="Verdana"/>
          <w:caps/>
          <w:sz w:val="18"/>
          <w:szCs w:val="18"/>
        </w:rPr>
        <w:t>3.0</w:t>
      </w:r>
      <w:r>
        <w:rPr>
          <w:rFonts w:ascii="Verdana" w:hAnsi="Verdana"/>
          <w:caps/>
          <w:sz w:val="18"/>
          <w:szCs w:val="18"/>
        </w:rPr>
        <w:t>6</w:t>
      </w:r>
      <w:r w:rsidRPr="005C18F7">
        <w:rPr>
          <w:rFonts w:ascii="Verdana" w:hAnsi="Verdana"/>
          <w:caps/>
          <w:sz w:val="18"/>
          <w:szCs w:val="18"/>
        </w:rPr>
        <w:tab/>
      </w:r>
      <w:r w:rsidR="00CD3CA5">
        <w:rPr>
          <w:rFonts w:ascii="Verdana" w:hAnsi="Verdana"/>
          <w:caps/>
          <w:sz w:val="18"/>
          <w:szCs w:val="18"/>
        </w:rPr>
        <w:t xml:space="preserve">INSTALLATION OF </w:t>
      </w:r>
      <w:r w:rsidRPr="005C18F7">
        <w:rPr>
          <w:rFonts w:ascii="Verdana" w:hAnsi="Verdana"/>
          <w:caps/>
          <w:sz w:val="18"/>
          <w:szCs w:val="18"/>
        </w:rPr>
        <w:t xml:space="preserve">Insulation </w:t>
      </w:r>
    </w:p>
    <w:p w14:paraId="01D9F99E" w14:textId="77777777" w:rsidR="00D37EFD" w:rsidRPr="005C18F7" w:rsidRDefault="00D37EFD" w:rsidP="00D26042">
      <w:pPr>
        <w:numPr>
          <w:ilvl w:val="0"/>
          <w:numId w:val="48"/>
        </w:numP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lang w:val="en-GB"/>
        </w:rPr>
      </w:pPr>
      <w:r>
        <w:rPr>
          <w:rFonts w:ascii="Verdana" w:hAnsi="Verdana"/>
          <w:sz w:val="18"/>
          <w:szCs w:val="18"/>
          <w:lang w:val="en-GB"/>
        </w:rPr>
        <w:t>Install drainage composite</w:t>
      </w:r>
      <w:r w:rsidRPr="005C18F7">
        <w:rPr>
          <w:rFonts w:ascii="Verdana" w:hAnsi="Verdana"/>
          <w:sz w:val="18"/>
          <w:szCs w:val="18"/>
          <w:lang w:val="en-GB"/>
        </w:rPr>
        <w:t xml:space="preserve"> as indicated on the drawings</w:t>
      </w:r>
      <w:r>
        <w:rPr>
          <w:rFonts w:ascii="Verdana" w:hAnsi="Verdana"/>
          <w:sz w:val="18"/>
          <w:szCs w:val="18"/>
          <w:lang w:val="en-GB"/>
        </w:rPr>
        <w:t xml:space="preserve"> and in accordance with manufacturer published literature</w:t>
      </w:r>
      <w:r w:rsidRPr="005C18F7">
        <w:rPr>
          <w:rFonts w:ascii="Verdana" w:hAnsi="Verdana"/>
          <w:sz w:val="18"/>
          <w:szCs w:val="18"/>
          <w:lang w:val="en-GB"/>
        </w:rPr>
        <w:t>.</w:t>
      </w:r>
    </w:p>
    <w:p w14:paraId="2249C804" w14:textId="77777777" w:rsidR="00E85E8A" w:rsidRPr="005C18F7" w:rsidRDefault="00E85E8A" w:rsidP="00D26042">
      <w:pPr>
        <w:numPr>
          <w:ilvl w:val="0"/>
          <w:numId w:val="48"/>
        </w:numPr>
        <w:ind w:left="1440" w:hanging="720"/>
        <w:rPr>
          <w:rFonts w:ascii="Verdana" w:hAnsi="Verdana"/>
          <w:sz w:val="18"/>
          <w:szCs w:val="18"/>
        </w:rPr>
      </w:pPr>
      <w:r>
        <w:rPr>
          <w:rFonts w:ascii="Verdana" w:hAnsi="Verdana"/>
          <w:sz w:val="18"/>
          <w:szCs w:val="18"/>
        </w:rPr>
        <w:t>Loose lay and tightly</w:t>
      </w:r>
      <w:r w:rsidRPr="005C18F7">
        <w:rPr>
          <w:rFonts w:ascii="Verdana" w:hAnsi="Verdana"/>
          <w:sz w:val="18"/>
          <w:szCs w:val="18"/>
        </w:rPr>
        <w:t xml:space="preserve"> butt </w:t>
      </w:r>
      <w:r>
        <w:rPr>
          <w:rFonts w:ascii="Verdana" w:hAnsi="Verdana"/>
          <w:sz w:val="18"/>
          <w:szCs w:val="18"/>
        </w:rPr>
        <w:t>all</w:t>
      </w:r>
      <w:r w:rsidRPr="005C18F7">
        <w:rPr>
          <w:rFonts w:ascii="Verdana" w:hAnsi="Verdana"/>
          <w:sz w:val="18"/>
          <w:szCs w:val="18"/>
        </w:rPr>
        <w:t xml:space="preserve"> insulation board</w:t>
      </w:r>
      <w:r>
        <w:rPr>
          <w:rFonts w:ascii="Verdana" w:hAnsi="Verdana"/>
          <w:sz w:val="18"/>
          <w:szCs w:val="18"/>
        </w:rPr>
        <w:t>s</w:t>
      </w:r>
      <w:r w:rsidRPr="005C18F7">
        <w:rPr>
          <w:rFonts w:ascii="Verdana" w:hAnsi="Verdana"/>
          <w:sz w:val="18"/>
          <w:szCs w:val="18"/>
        </w:rPr>
        <w:t xml:space="preserve"> to</w:t>
      </w:r>
      <w:r>
        <w:rPr>
          <w:rFonts w:ascii="Verdana" w:hAnsi="Verdana"/>
          <w:sz w:val="18"/>
          <w:szCs w:val="18"/>
        </w:rPr>
        <w:t>gether with a maximum 3/8” wide gap between boards and 3/4” wide gap at projections and penetrations</w:t>
      </w:r>
      <w:r w:rsidRPr="005C18F7">
        <w:rPr>
          <w:rFonts w:ascii="Verdana" w:hAnsi="Verdana"/>
          <w:sz w:val="18"/>
          <w:szCs w:val="18"/>
        </w:rPr>
        <w:t>.</w:t>
      </w:r>
    </w:p>
    <w:p w14:paraId="038AFBFA" w14:textId="77777777" w:rsidR="00E85E8A" w:rsidRPr="005C18F7" w:rsidRDefault="00E85E8A" w:rsidP="00D26042">
      <w:pPr>
        <w:numPr>
          <w:ilvl w:val="0"/>
          <w:numId w:val="48"/>
        </w:numPr>
        <w:ind w:left="1440" w:hanging="720"/>
        <w:rPr>
          <w:rFonts w:ascii="Verdana" w:hAnsi="Verdana"/>
          <w:sz w:val="18"/>
          <w:szCs w:val="18"/>
        </w:rPr>
      </w:pPr>
      <w:r w:rsidRPr="005C18F7">
        <w:rPr>
          <w:rFonts w:ascii="Verdana" w:hAnsi="Verdana"/>
          <w:sz w:val="18"/>
          <w:szCs w:val="18"/>
        </w:rPr>
        <w:t>Stagger the end joints of the insulation.</w:t>
      </w:r>
    </w:p>
    <w:p w14:paraId="05F16AFC" w14:textId="0F694A75" w:rsidR="00E85E8A" w:rsidRPr="005C18F7" w:rsidRDefault="00E85E8A" w:rsidP="00D26042">
      <w:pPr>
        <w:numPr>
          <w:ilvl w:val="0"/>
          <w:numId w:val="48"/>
        </w:numPr>
        <w:ind w:left="1440" w:hanging="720"/>
        <w:rPr>
          <w:rFonts w:ascii="Verdana" w:hAnsi="Verdana"/>
          <w:sz w:val="18"/>
          <w:szCs w:val="18"/>
        </w:rPr>
      </w:pPr>
      <w:r w:rsidRPr="005C18F7">
        <w:rPr>
          <w:rFonts w:ascii="Verdana" w:hAnsi="Verdana"/>
          <w:sz w:val="18"/>
          <w:szCs w:val="18"/>
        </w:rPr>
        <w:t xml:space="preserve">Cut the insulation to fit closely to all cants, </w:t>
      </w:r>
      <w:r w:rsidR="00D32510" w:rsidRPr="005C18F7">
        <w:rPr>
          <w:rFonts w:ascii="Verdana" w:hAnsi="Verdana"/>
          <w:sz w:val="18"/>
          <w:szCs w:val="18"/>
        </w:rPr>
        <w:t>protrusions,</w:t>
      </w:r>
      <w:r w:rsidRPr="005C18F7">
        <w:rPr>
          <w:rFonts w:ascii="Verdana" w:hAnsi="Verdana"/>
          <w:sz w:val="18"/>
          <w:szCs w:val="18"/>
        </w:rPr>
        <w:t xml:space="preserve"> and obstructions.</w:t>
      </w:r>
    </w:p>
    <w:p w14:paraId="19A1EBC3" w14:textId="1B7A537F" w:rsidR="00E85E8A" w:rsidRPr="001D431C" w:rsidRDefault="003E3651" w:rsidP="00D26042">
      <w:pPr>
        <w:numPr>
          <w:ilvl w:val="0"/>
          <w:numId w:val="48"/>
        </w:numPr>
        <w:ind w:left="1440" w:hanging="720"/>
        <w:rPr>
          <w:rFonts w:ascii="Verdana" w:hAnsi="Verdana"/>
          <w:spacing w:val="-3"/>
          <w:sz w:val="18"/>
          <w:szCs w:val="18"/>
        </w:rPr>
      </w:pPr>
      <w:r>
        <w:rPr>
          <w:noProof/>
          <w:snapToGrid/>
        </w:rPr>
        <mc:AlternateContent>
          <mc:Choice Requires="wps">
            <w:drawing>
              <wp:anchor distT="0" distB="0" distL="114300" distR="114300" simplePos="0" relativeHeight="251666432" behindDoc="0" locked="0" layoutInCell="1" allowOverlap="1" wp14:anchorId="731A352F" wp14:editId="3A7AFE4B">
                <wp:simplePos x="0" y="0"/>
                <wp:positionH relativeFrom="column">
                  <wp:posOffset>0</wp:posOffset>
                </wp:positionH>
                <wp:positionV relativeFrom="paragraph">
                  <wp:posOffset>411480</wp:posOffset>
                </wp:positionV>
                <wp:extent cx="6219825" cy="240030"/>
                <wp:effectExtent l="0" t="0" r="9525" b="82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0030"/>
                        </a:xfrm>
                        <a:prstGeom prst="rect">
                          <a:avLst/>
                        </a:prstGeom>
                        <a:solidFill>
                          <a:srgbClr val="D8D8D8"/>
                        </a:solidFill>
                        <a:ln w="9525">
                          <a:solidFill>
                            <a:srgbClr val="000000"/>
                          </a:solidFill>
                          <a:miter lim="800000"/>
                          <a:headEnd/>
                          <a:tailEnd/>
                        </a:ln>
                      </wps:spPr>
                      <wps:txbx>
                        <w:txbxContent>
                          <w:p w14:paraId="106BFB34" w14:textId="77777777" w:rsidR="00E85E8A" w:rsidRPr="00916669" w:rsidRDefault="00E85E8A" w:rsidP="00E85E8A">
                            <w:pPr>
                              <w:rPr>
                                <w:rFonts w:ascii="Verdana" w:hAnsi="Verdana"/>
                                <w:sz w:val="18"/>
                                <w:szCs w:val="18"/>
                              </w:rPr>
                            </w:pPr>
                            <w:r>
                              <w:rPr>
                                <w:rFonts w:ascii="Verdana" w:hAnsi="Verdana"/>
                                <w:sz w:val="18"/>
                                <w:szCs w:val="18"/>
                              </w:rPr>
                              <w:t>SPEC NOTE: Filter fabric optional. Coordinate with section 2.02 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A352F" id="Text Box 9" o:spid="_x0000_s1034" type="#_x0000_t202" style="position:absolute;left:0;text-align:left;margin-left:0;margin-top:32.4pt;width:489.75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" fillcolor="#d8d8d8">
                <v:textbox style="mso-fit-shape-to-text:t">
                  <w:txbxContent>
                    <w:p w14:paraId="106BFB34" w14:textId="77777777" w:rsidR="00E85E8A" w:rsidRPr="00916669" w:rsidRDefault="00E85E8A" w:rsidP="00E85E8A">
                      <w:pPr>
                        <w:rPr>
                          <w:rFonts w:ascii="Verdana" w:hAnsi="Verdana"/>
                          <w:sz w:val="18"/>
                          <w:szCs w:val="18"/>
                        </w:rPr>
                      </w:pPr>
                      <w:r>
                        <w:rPr>
                          <w:rFonts w:ascii="Verdana" w:hAnsi="Verdana"/>
                          <w:sz w:val="18"/>
                          <w:szCs w:val="18"/>
                        </w:rPr>
                        <w:t>SPEC NOTE: Filter fabric optional. Coordinate with section 2.02 L.</w:t>
                      </w:r>
                    </w:p>
                  </w:txbxContent>
                </v:textbox>
                <w10:wrap type="square"/>
              </v:shape>
            </w:pict>
          </mc:Fallback>
        </mc:AlternateContent>
      </w:r>
      <w:r w:rsidR="00E85E8A" w:rsidRPr="005C18F7">
        <w:rPr>
          <w:rFonts w:ascii="Verdana" w:hAnsi="Verdana"/>
          <w:sz w:val="18"/>
          <w:szCs w:val="18"/>
        </w:rPr>
        <w:t>When installing multiple layers of insulation, the thickest layer is to be installed first. Install the second layer with joints staggered with the layer below.</w:t>
      </w:r>
    </w:p>
    <w:p w14:paraId="73DE63BD" w14:textId="77777777" w:rsidR="00E85E8A" w:rsidRPr="005C18F7" w:rsidRDefault="00E85E8A" w:rsidP="00E85E8A">
      <w:pPr>
        <w:rPr>
          <w:rFonts w:ascii="Verdana" w:hAnsi="Verdana"/>
          <w:bCs/>
          <w:caps/>
          <w:sz w:val="18"/>
          <w:szCs w:val="18"/>
          <w:lang w:val="en-GB"/>
        </w:rPr>
      </w:pPr>
    </w:p>
    <w:p w14:paraId="35A549F0" w14:textId="77777777" w:rsidR="00E85E8A" w:rsidRPr="005C18F7" w:rsidRDefault="00E85E8A" w:rsidP="00E85E8A">
      <w:pPr>
        <w:rPr>
          <w:rFonts w:ascii="Verdana" w:hAnsi="Verdana"/>
          <w:bCs/>
          <w:caps/>
          <w:sz w:val="18"/>
          <w:szCs w:val="18"/>
          <w:lang w:val="en-GB"/>
        </w:rPr>
      </w:pPr>
      <w:r w:rsidRPr="005C18F7">
        <w:rPr>
          <w:rFonts w:ascii="Verdana" w:hAnsi="Verdana"/>
          <w:bCs/>
          <w:caps/>
          <w:sz w:val="18"/>
          <w:szCs w:val="18"/>
          <w:lang w:val="en-GB"/>
        </w:rPr>
        <w:t>3.07</w:t>
      </w:r>
      <w:r w:rsidRPr="005C18F7">
        <w:rPr>
          <w:rFonts w:ascii="Verdana" w:hAnsi="Verdana"/>
          <w:bCs/>
          <w:caps/>
          <w:sz w:val="18"/>
          <w:szCs w:val="18"/>
          <w:lang w:val="en-GB"/>
        </w:rPr>
        <w:tab/>
        <w:t>INSTALLATION OF Filter Fabric</w:t>
      </w:r>
      <w:r>
        <w:rPr>
          <w:rFonts w:ascii="Verdana" w:hAnsi="Verdana"/>
          <w:bCs/>
          <w:caps/>
          <w:sz w:val="18"/>
          <w:szCs w:val="18"/>
          <w:lang w:val="en-GB"/>
        </w:rPr>
        <w:t xml:space="preserve"> </w:t>
      </w:r>
    </w:p>
    <w:p w14:paraId="211254D4" w14:textId="77777777" w:rsidR="001861E3" w:rsidRDefault="00E85E8A" w:rsidP="00D26042">
      <w:pPr>
        <w:pStyle w:val="ListParagraph"/>
        <w:numPr>
          <w:ilvl w:val="0"/>
          <w:numId w:val="53"/>
        </w:numPr>
        <w:ind w:left="1440" w:hanging="720"/>
        <w:rPr>
          <w:rFonts w:ascii="Verdana" w:hAnsi="Verdana"/>
          <w:sz w:val="18"/>
          <w:szCs w:val="18"/>
        </w:rPr>
      </w:pPr>
      <w:r w:rsidRPr="001861E3">
        <w:rPr>
          <w:rFonts w:ascii="Verdana" w:hAnsi="Verdana"/>
          <w:sz w:val="18"/>
          <w:szCs w:val="18"/>
        </w:rPr>
        <w:t xml:space="preserve">Install filter fabric over insulation and overlap side and ends lap six inches. Do not use lengths of less than 6 feet. </w:t>
      </w:r>
    </w:p>
    <w:p w14:paraId="574D1E48" w14:textId="77777777" w:rsidR="001861E3" w:rsidRDefault="00E85E8A" w:rsidP="00D26042">
      <w:pPr>
        <w:pStyle w:val="ListParagraph"/>
        <w:numPr>
          <w:ilvl w:val="0"/>
          <w:numId w:val="53"/>
        </w:numPr>
        <w:ind w:left="1440" w:hanging="720"/>
        <w:rPr>
          <w:rFonts w:ascii="Verdana" w:hAnsi="Verdana"/>
          <w:sz w:val="18"/>
          <w:szCs w:val="18"/>
        </w:rPr>
      </w:pPr>
      <w:r w:rsidRPr="001861E3">
        <w:rPr>
          <w:rFonts w:ascii="Verdana" w:hAnsi="Verdana"/>
          <w:sz w:val="18"/>
          <w:szCs w:val="18"/>
        </w:rPr>
        <w:t>Cut filter fabric to fit tightly at penetrations, roof drains, and other openings.</w:t>
      </w:r>
    </w:p>
    <w:p w14:paraId="448FA51F" w14:textId="77777777" w:rsidR="001861E3" w:rsidRDefault="00E85E8A" w:rsidP="00D26042">
      <w:pPr>
        <w:pStyle w:val="ListParagraph"/>
        <w:numPr>
          <w:ilvl w:val="0"/>
          <w:numId w:val="53"/>
        </w:numPr>
        <w:ind w:left="1440" w:hanging="720"/>
        <w:rPr>
          <w:rFonts w:ascii="Verdana" w:hAnsi="Verdana"/>
          <w:sz w:val="18"/>
          <w:szCs w:val="18"/>
        </w:rPr>
      </w:pPr>
      <w:r w:rsidRPr="001861E3">
        <w:rPr>
          <w:rFonts w:ascii="Verdana" w:hAnsi="Verdana"/>
          <w:sz w:val="18"/>
          <w:szCs w:val="18"/>
        </w:rPr>
        <w:t>Extend material up vertical junctures where required.</w:t>
      </w:r>
    </w:p>
    <w:p w14:paraId="55BE5E7E" w14:textId="77777777" w:rsidR="00E85E8A" w:rsidRPr="001861E3" w:rsidRDefault="00E85E8A" w:rsidP="00D26042">
      <w:pPr>
        <w:pStyle w:val="ListParagraph"/>
        <w:numPr>
          <w:ilvl w:val="0"/>
          <w:numId w:val="53"/>
        </w:numPr>
        <w:ind w:left="1440" w:hanging="720"/>
        <w:rPr>
          <w:rFonts w:ascii="Verdana" w:hAnsi="Verdana"/>
          <w:sz w:val="18"/>
          <w:szCs w:val="18"/>
        </w:rPr>
      </w:pPr>
      <w:r w:rsidRPr="001861E3">
        <w:rPr>
          <w:rFonts w:ascii="Verdana" w:hAnsi="Verdana"/>
          <w:sz w:val="18"/>
          <w:szCs w:val="18"/>
        </w:rPr>
        <w:t>Provide temporary ballasting over filter fabric to prevent displacement until permanent covering material installed.</w:t>
      </w:r>
    </w:p>
    <w:p w14:paraId="033BE583" w14:textId="77777777" w:rsidR="00E85E8A" w:rsidRPr="005C18F7" w:rsidRDefault="00E85E8A" w:rsidP="00E85E8A">
      <w:pPr>
        <w:rPr>
          <w:rFonts w:ascii="Verdana" w:hAnsi="Verdana"/>
          <w:sz w:val="18"/>
          <w:szCs w:val="18"/>
          <w:lang w:val="en-GB"/>
        </w:rPr>
      </w:pPr>
    </w:p>
    <w:p w14:paraId="2BE08EFC" w14:textId="77777777" w:rsidR="001861E3" w:rsidRDefault="00E85E8A" w:rsidP="001861E3">
      <w:pPr>
        <w:rPr>
          <w:rFonts w:ascii="Verdana" w:hAnsi="Verdana"/>
          <w:sz w:val="18"/>
          <w:szCs w:val="18"/>
          <w:lang w:val="en-GB"/>
        </w:rPr>
      </w:pPr>
      <w:r w:rsidRPr="005C18F7">
        <w:rPr>
          <w:rFonts w:ascii="Verdana" w:hAnsi="Verdana"/>
          <w:sz w:val="18"/>
          <w:szCs w:val="18"/>
          <w:lang w:val="en-GB"/>
        </w:rPr>
        <w:t>3.08</w:t>
      </w:r>
      <w:r w:rsidRPr="005C18F7">
        <w:rPr>
          <w:rFonts w:ascii="Verdana" w:hAnsi="Verdana"/>
          <w:sz w:val="18"/>
          <w:szCs w:val="18"/>
          <w:lang w:val="en-GB"/>
        </w:rPr>
        <w:tab/>
      </w:r>
      <w:r w:rsidR="00CD3CA5">
        <w:rPr>
          <w:rFonts w:ascii="Verdana" w:hAnsi="Verdana"/>
          <w:sz w:val="18"/>
          <w:szCs w:val="18"/>
          <w:lang w:val="en-GB"/>
        </w:rPr>
        <w:t xml:space="preserve">INSTALLATION OF </w:t>
      </w:r>
      <w:r w:rsidRPr="005C18F7">
        <w:rPr>
          <w:rFonts w:ascii="Verdana" w:hAnsi="Verdana"/>
          <w:sz w:val="18"/>
          <w:szCs w:val="18"/>
          <w:lang w:val="en-GB"/>
        </w:rPr>
        <w:t>PAVERS</w:t>
      </w:r>
    </w:p>
    <w:p w14:paraId="60DA1C75" w14:textId="77777777" w:rsidR="001861E3" w:rsidRPr="001861E3" w:rsidRDefault="00E85E8A" w:rsidP="00D26042">
      <w:pPr>
        <w:pStyle w:val="ListParagraph"/>
        <w:numPr>
          <w:ilvl w:val="0"/>
          <w:numId w:val="54"/>
        </w:numPr>
        <w:ind w:left="1440" w:hanging="720"/>
        <w:rPr>
          <w:rFonts w:ascii="Verdana" w:hAnsi="Verdana"/>
          <w:sz w:val="18"/>
          <w:szCs w:val="18"/>
          <w:lang w:val="en-GB"/>
        </w:rPr>
      </w:pPr>
      <w:r w:rsidRPr="001861E3">
        <w:rPr>
          <w:rFonts w:ascii="Verdana" w:hAnsi="Verdana"/>
          <w:sz w:val="18"/>
          <w:szCs w:val="18"/>
        </w:rPr>
        <w:lastRenderedPageBreak/>
        <w:t xml:space="preserve">Installation of pavers to be completed after placement of curbs details as indicated on drawings. </w:t>
      </w:r>
    </w:p>
    <w:p w14:paraId="2A82AD37" w14:textId="77777777" w:rsidR="001861E3" w:rsidRPr="001861E3" w:rsidRDefault="001861E3" w:rsidP="00D26042">
      <w:pPr>
        <w:pStyle w:val="ListParagraph"/>
        <w:numPr>
          <w:ilvl w:val="0"/>
          <w:numId w:val="54"/>
        </w:numPr>
        <w:ind w:left="1440" w:hanging="720"/>
        <w:rPr>
          <w:rFonts w:ascii="Verdana" w:hAnsi="Verdana"/>
          <w:sz w:val="18"/>
          <w:szCs w:val="18"/>
          <w:lang w:val="en-GB"/>
        </w:rPr>
      </w:pPr>
      <w:r w:rsidRPr="001861E3">
        <w:rPr>
          <w:rFonts w:ascii="Verdana" w:hAnsi="Verdana"/>
          <w:sz w:val="18"/>
          <w:szCs w:val="18"/>
        </w:rPr>
        <w:t xml:space="preserve">Cut pavers to fit irregularly shaped areas and around protrusions as required.  Install according to manufacturer's instructions.  </w:t>
      </w:r>
    </w:p>
    <w:p w14:paraId="723BE25B" w14:textId="77777777" w:rsidR="00E85E8A" w:rsidRPr="001861E3" w:rsidRDefault="00E85E8A" w:rsidP="00D26042">
      <w:pPr>
        <w:pStyle w:val="ListParagraph"/>
        <w:numPr>
          <w:ilvl w:val="0"/>
          <w:numId w:val="54"/>
        </w:numPr>
        <w:ind w:left="1440" w:hanging="720"/>
        <w:rPr>
          <w:rFonts w:ascii="Verdana" w:hAnsi="Verdana"/>
          <w:sz w:val="18"/>
          <w:szCs w:val="18"/>
          <w:lang w:val="en-GB"/>
        </w:rPr>
      </w:pPr>
      <w:r w:rsidRPr="001861E3">
        <w:rPr>
          <w:rFonts w:ascii="Verdana" w:hAnsi="Verdana"/>
          <w:sz w:val="18"/>
          <w:szCs w:val="18"/>
        </w:rPr>
        <w:t xml:space="preserve">Accurately align and place concrete pavers on pedestals to maintain a level upper surface with adjacent units.  </w:t>
      </w:r>
    </w:p>
    <w:p w14:paraId="7E67B2EB" w14:textId="77777777" w:rsidR="00E85E8A" w:rsidRPr="005C18F7" w:rsidRDefault="00E85E8A" w:rsidP="00E85E8A">
      <w:pPr>
        <w:tabs>
          <w:tab w:val="left" w:pos="1444"/>
        </w:tabs>
        <w:ind w:left="1440" w:hanging="720"/>
        <w:rPr>
          <w:rFonts w:ascii="Verdana" w:hAnsi="Verdana"/>
          <w:sz w:val="18"/>
          <w:szCs w:val="18"/>
        </w:rPr>
      </w:pPr>
    </w:p>
    <w:p w14:paraId="6B47D6EE" w14:textId="77777777" w:rsidR="00E85E8A" w:rsidRPr="005C18F7" w:rsidRDefault="00E85E8A" w:rsidP="00E85E8A">
      <w:pPr>
        <w:rPr>
          <w:rFonts w:ascii="Verdana" w:hAnsi="Verdana"/>
          <w:sz w:val="18"/>
          <w:szCs w:val="18"/>
        </w:rPr>
      </w:pPr>
      <w:r w:rsidRPr="005C18F7">
        <w:rPr>
          <w:rFonts w:ascii="Verdana" w:hAnsi="Verdana"/>
          <w:sz w:val="18"/>
          <w:szCs w:val="18"/>
        </w:rPr>
        <w:t>3.09</w:t>
      </w:r>
      <w:r w:rsidRPr="005C18F7">
        <w:rPr>
          <w:rFonts w:ascii="Verdana" w:hAnsi="Verdana"/>
          <w:sz w:val="18"/>
          <w:szCs w:val="18"/>
        </w:rPr>
        <w:tab/>
        <w:t>FIELD QUALITY CONTROL</w:t>
      </w:r>
    </w:p>
    <w:p w14:paraId="3E0D6884" w14:textId="77777777" w:rsidR="007B5F6A" w:rsidRDefault="00E85E8A" w:rsidP="00D26042">
      <w:pPr>
        <w:pStyle w:val="ListParagraph"/>
        <w:numPr>
          <w:ilvl w:val="0"/>
          <w:numId w:val="55"/>
        </w:numPr>
        <w:ind w:left="1440" w:hanging="720"/>
        <w:rPr>
          <w:rFonts w:ascii="Verdana" w:hAnsi="Verdana"/>
          <w:sz w:val="18"/>
          <w:szCs w:val="18"/>
        </w:rPr>
      </w:pPr>
      <w:r w:rsidRPr="007B5F6A">
        <w:rPr>
          <w:rFonts w:ascii="Verdana" w:hAnsi="Verdana"/>
          <w:sz w:val="18"/>
          <w:szCs w:val="18"/>
        </w:rPr>
        <w:t>Final Observation and Verification:</w:t>
      </w:r>
    </w:p>
    <w:p w14:paraId="236F53C4" w14:textId="77777777" w:rsidR="00E85E8A" w:rsidRPr="007B5F6A" w:rsidRDefault="008D4FA7" w:rsidP="00D26042">
      <w:pPr>
        <w:pStyle w:val="ListParagraph"/>
        <w:numPr>
          <w:ilvl w:val="1"/>
          <w:numId w:val="55"/>
        </w:numPr>
        <w:rPr>
          <w:rFonts w:ascii="Verdana" w:hAnsi="Verdana"/>
          <w:sz w:val="18"/>
          <w:szCs w:val="18"/>
        </w:rPr>
      </w:pPr>
      <w:r w:rsidRPr="008D4FA7">
        <w:rPr>
          <w:rFonts w:ascii="Verdana" w:hAnsi="Verdana"/>
          <w:sz w:val="18"/>
          <w:szCs w:val="18"/>
        </w:rPr>
        <w:t>Prior to overburden installation, f</w:t>
      </w:r>
      <w:r w:rsidR="004F2013" w:rsidRPr="008D4FA7">
        <w:rPr>
          <w:rFonts w:ascii="Verdana" w:hAnsi="Verdana"/>
          <w:sz w:val="18"/>
          <w:szCs w:val="18"/>
        </w:rPr>
        <w:t xml:space="preserve">inal inspection of </w:t>
      </w:r>
      <w:r w:rsidRPr="008D4FA7">
        <w:rPr>
          <w:rFonts w:ascii="Verdana" w:hAnsi="Verdana"/>
          <w:sz w:val="18"/>
          <w:szCs w:val="18"/>
        </w:rPr>
        <w:t>waterproofing assembly</w:t>
      </w:r>
      <w:r w:rsidR="004F2013" w:rsidRPr="008D4FA7">
        <w:rPr>
          <w:rFonts w:ascii="Verdana" w:hAnsi="Verdana"/>
          <w:sz w:val="18"/>
          <w:szCs w:val="18"/>
        </w:rPr>
        <w:t xml:space="preserve"> shall be carried out by the owner's representative, the contractor, or manufacturer as required by warranty.</w:t>
      </w:r>
      <w:r w:rsidR="00E85E8A" w:rsidRPr="007B5F6A">
        <w:rPr>
          <w:rFonts w:ascii="Verdana" w:hAnsi="Verdana"/>
          <w:sz w:val="18"/>
          <w:szCs w:val="18"/>
        </w:rPr>
        <w:t xml:space="preserve"> Contact Manufacturer for warranty requirements.</w:t>
      </w:r>
    </w:p>
    <w:p w14:paraId="00ED4872" w14:textId="77777777" w:rsidR="00E85E8A" w:rsidRPr="005C18F7" w:rsidRDefault="00E85E8A" w:rsidP="00E85E8A">
      <w:pPr>
        <w:ind w:left="1440" w:firstLine="720"/>
        <w:rPr>
          <w:rFonts w:ascii="Verdana" w:hAnsi="Verdana"/>
          <w:sz w:val="18"/>
          <w:szCs w:val="18"/>
        </w:rPr>
      </w:pPr>
    </w:p>
    <w:p w14:paraId="2A00E068" w14:textId="77777777" w:rsidR="00E85E8A" w:rsidRPr="005C18F7" w:rsidRDefault="00E85E8A" w:rsidP="00E85E8A">
      <w:pPr>
        <w:rPr>
          <w:rFonts w:ascii="Verdana" w:hAnsi="Verdana"/>
          <w:sz w:val="18"/>
          <w:szCs w:val="18"/>
        </w:rPr>
      </w:pPr>
      <w:r w:rsidRPr="005C18F7">
        <w:rPr>
          <w:rFonts w:ascii="Verdana" w:hAnsi="Verdana"/>
          <w:sz w:val="18"/>
          <w:szCs w:val="18"/>
        </w:rPr>
        <w:t>3.10</w:t>
      </w:r>
      <w:r w:rsidRPr="005C18F7">
        <w:rPr>
          <w:rFonts w:ascii="Verdana" w:hAnsi="Verdana"/>
          <w:sz w:val="18"/>
          <w:szCs w:val="18"/>
        </w:rPr>
        <w:tab/>
        <w:t>CLEAN-UP</w:t>
      </w:r>
    </w:p>
    <w:p w14:paraId="7EADC8F3" w14:textId="77777777" w:rsidR="007B5F6A" w:rsidRDefault="00E85E8A" w:rsidP="00D26042">
      <w:pPr>
        <w:pStyle w:val="ListParagraph"/>
        <w:numPr>
          <w:ilvl w:val="0"/>
          <w:numId w:val="56"/>
        </w:numPr>
        <w:ind w:left="1440" w:hanging="720"/>
        <w:rPr>
          <w:rFonts w:ascii="Verdana" w:hAnsi="Verdana"/>
          <w:sz w:val="18"/>
          <w:szCs w:val="18"/>
        </w:rPr>
      </w:pPr>
      <w:r w:rsidRPr="007B5F6A">
        <w:rPr>
          <w:rFonts w:ascii="Verdana" w:hAnsi="Verdana"/>
          <w:sz w:val="18"/>
          <w:szCs w:val="18"/>
        </w:rPr>
        <w:t>Promptly as the work proceeds, and upon completion, clean up and remove from the premises all rubbish and surplus materials resulting from the foregoing work.</w:t>
      </w:r>
    </w:p>
    <w:p w14:paraId="6C030F71" w14:textId="77777777" w:rsidR="007B5F6A" w:rsidRDefault="00E85E8A" w:rsidP="00D26042">
      <w:pPr>
        <w:pStyle w:val="ListParagraph"/>
        <w:numPr>
          <w:ilvl w:val="0"/>
          <w:numId w:val="56"/>
        </w:numPr>
        <w:ind w:left="1440" w:hanging="720"/>
        <w:rPr>
          <w:rFonts w:ascii="Verdana" w:hAnsi="Verdana"/>
          <w:sz w:val="18"/>
          <w:szCs w:val="18"/>
        </w:rPr>
      </w:pPr>
      <w:r w:rsidRPr="007B5F6A">
        <w:rPr>
          <w:rFonts w:ascii="Verdana" w:hAnsi="Verdana"/>
          <w:sz w:val="18"/>
          <w:szCs w:val="18"/>
        </w:rPr>
        <w:t>Clean to the consultant's approval, soiled surfaces, spatters, and damage caused by work of this Section.</w:t>
      </w:r>
    </w:p>
    <w:p w14:paraId="4C745FB5" w14:textId="170B96CC" w:rsidR="00E85E8A" w:rsidRPr="007B5F6A" w:rsidRDefault="00E85E8A" w:rsidP="00D26042">
      <w:pPr>
        <w:pStyle w:val="ListParagraph"/>
        <w:numPr>
          <w:ilvl w:val="0"/>
          <w:numId w:val="56"/>
        </w:numPr>
        <w:ind w:left="1440" w:hanging="720"/>
        <w:rPr>
          <w:rFonts w:ascii="Verdana" w:hAnsi="Verdana"/>
          <w:sz w:val="18"/>
          <w:szCs w:val="18"/>
        </w:rPr>
      </w:pPr>
      <w:r w:rsidRPr="007B5F6A">
        <w:rPr>
          <w:rFonts w:ascii="Verdana" w:hAnsi="Verdana"/>
          <w:sz w:val="18"/>
          <w:szCs w:val="18"/>
        </w:rPr>
        <w:t xml:space="preserve">Check area drains to ensure cleanliness and proper function, and remove debris, </w:t>
      </w:r>
      <w:r w:rsidR="00D32510" w:rsidRPr="007B5F6A">
        <w:rPr>
          <w:rFonts w:ascii="Verdana" w:hAnsi="Verdana"/>
          <w:sz w:val="18"/>
          <w:szCs w:val="18"/>
        </w:rPr>
        <w:t>equipment,</w:t>
      </w:r>
      <w:r w:rsidRPr="007B5F6A">
        <w:rPr>
          <w:rFonts w:ascii="Verdana" w:hAnsi="Verdana"/>
          <w:sz w:val="18"/>
          <w:szCs w:val="18"/>
        </w:rPr>
        <w:t xml:space="preserve"> and excess material from the site. </w:t>
      </w:r>
    </w:p>
    <w:p w14:paraId="27886DC2" w14:textId="77777777" w:rsidR="00E85E8A" w:rsidRPr="005C18F7" w:rsidRDefault="00E85E8A" w:rsidP="00E85E8A">
      <w:pPr>
        <w:pStyle w:val="BodyTextIndent2"/>
        <w:ind w:left="1440" w:firstLine="0"/>
        <w:jc w:val="left"/>
        <w:rPr>
          <w:rFonts w:ascii="Verdana" w:hAnsi="Verdana"/>
          <w:szCs w:val="18"/>
        </w:rPr>
      </w:pPr>
    </w:p>
    <w:p w14:paraId="37E77E7F" w14:textId="77777777" w:rsidR="00E85E8A" w:rsidRPr="005C18F7" w:rsidRDefault="00E85E8A" w:rsidP="00E85E8A">
      <w:pPr>
        <w:pStyle w:val="BodyTextIndent2"/>
        <w:jc w:val="left"/>
        <w:rPr>
          <w:rFonts w:ascii="Verdana" w:hAnsi="Verdana"/>
          <w:szCs w:val="18"/>
        </w:rPr>
      </w:pPr>
      <w:r w:rsidRPr="005C18F7">
        <w:rPr>
          <w:rFonts w:ascii="Verdana" w:hAnsi="Verdana"/>
          <w:szCs w:val="18"/>
        </w:rPr>
        <w:t>END THIS SECTION</w:t>
      </w:r>
    </w:p>
    <w:p w14:paraId="46ECB1DE" w14:textId="77777777" w:rsidR="00BE7C3B" w:rsidRPr="00E85E8A" w:rsidRDefault="00BE7C3B" w:rsidP="00E85E8A"/>
    <w:sectPr w:rsidR="00BE7C3B" w:rsidRPr="00E85E8A" w:rsidSect="0010005E">
      <w:headerReference w:type="default" r:id="rId11"/>
      <w:footerReference w:type="default" r:id="rId12"/>
      <w:endnotePr>
        <w:numFmt w:val="decimal"/>
      </w:endnotePr>
      <w:pgSz w:w="12240" w:h="15840" w:code="1"/>
      <w:pgMar w:top="634" w:right="1440" w:bottom="720" w:left="1080" w:header="720" w:footer="7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0ADC8" w14:textId="77777777" w:rsidR="007D7E9F" w:rsidRDefault="007D7E9F" w:rsidP="002568EE">
      <w:r>
        <w:separator/>
      </w:r>
    </w:p>
  </w:endnote>
  <w:endnote w:type="continuationSeparator" w:id="0">
    <w:p w14:paraId="1E7F2E9C" w14:textId="77777777" w:rsidR="007D7E9F" w:rsidRDefault="007D7E9F" w:rsidP="0025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1DB3" w14:textId="77777777" w:rsidR="00DC3553" w:rsidRDefault="00DC3553" w:rsidP="00DC3553">
    <w:pPr>
      <w:tabs>
        <w:tab w:val="center" w:pos="5040"/>
        <w:tab w:val="right" w:pos="9630"/>
      </w:tabs>
      <w:rPr>
        <w:rFonts w:ascii="Arial" w:hAnsi="Arial" w:cs="Arial"/>
        <w:sz w:val="20"/>
      </w:rPr>
    </w:pPr>
  </w:p>
  <w:p w14:paraId="41B548D3" w14:textId="77777777" w:rsidR="003A4927" w:rsidRDefault="003A4927" w:rsidP="00DC3553">
    <w:pPr>
      <w:tabs>
        <w:tab w:val="center" w:pos="5040"/>
        <w:tab w:val="right" w:pos="9630"/>
      </w:tabs>
      <w:rPr>
        <w:rFonts w:ascii="Arial" w:hAnsi="Arial" w:cs="Arial"/>
        <w:sz w:val="20"/>
      </w:rPr>
    </w:pPr>
  </w:p>
  <w:p w14:paraId="62B79699" w14:textId="46752292" w:rsidR="007D08F8" w:rsidRPr="00DC3553" w:rsidRDefault="00BE077C" w:rsidP="00DC3553">
    <w:pPr>
      <w:tabs>
        <w:tab w:val="center" w:pos="5040"/>
        <w:tab w:val="right" w:pos="9630"/>
      </w:tabs>
      <w:rPr>
        <w:rFonts w:ascii="Arial" w:hAnsi="Arial" w:cs="Arial"/>
        <w:sz w:val="20"/>
      </w:rPr>
    </w:pPr>
    <w:r w:rsidRPr="00B70E76">
      <w:rPr>
        <w:rFonts w:ascii="Arial" w:hAnsi="Arial" w:cs="Arial"/>
        <w:sz w:val="20"/>
      </w:rPr>
      <w:t>COLD FLUID APPLIED HIGH BUILD PROTECTED MEMBRANE</w:t>
    </w:r>
    <w:r w:rsidR="00DC3553">
      <w:rPr>
        <w:rFonts w:ascii="Arial" w:hAnsi="Arial" w:cs="Arial"/>
        <w:sz w:val="20"/>
      </w:rPr>
      <w:tab/>
    </w:r>
    <w:r w:rsidR="00B503C6">
      <w:rPr>
        <w:rFonts w:ascii="Arial" w:hAnsi="Arial" w:cs="Arial"/>
        <w:sz w:val="20"/>
      </w:rPr>
      <w:t>060624</w:t>
    </w:r>
    <w:r w:rsidR="00DC3553">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240A4" w14:textId="77777777" w:rsidR="007D7E9F" w:rsidRDefault="007D7E9F" w:rsidP="002568EE">
      <w:r>
        <w:separator/>
      </w:r>
    </w:p>
  </w:footnote>
  <w:footnote w:type="continuationSeparator" w:id="0">
    <w:p w14:paraId="49413548" w14:textId="77777777" w:rsidR="007D7E9F" w:rsidRDefault="007D7E9F" w:rsidP="0025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ED808" w14:textId="77777777" w:rsidR="00F35BB9" w:rsidRPr="00D02CF2" w:rsidRDefault="00D02CF2" w:rsidP="004B4CBF">
    <w:pPr>
      <w:jc w:val="center"/>
      <w:rPr>
        <w:rFonts w:ascii="Arial" w:hAnsi="Arial" w:cs="Arial"/>
        <w:sz w:val="20"/>
      </w:rPr>
    </w:pPr>
    <w:r w:rsidRPr="00D02CF2">
      <w:rPr>
        <w:rFonts w:ascii="Arial" w:hAnsi="Arial" w:cs="Arial"/>
        <w:sz w:val="20"/>
      </w:rPr>
      <w:t>PROJECT NAME</w:t>
    </w:r>
  </w:p>
  <w:p w14:paraId="29A26C2C" w14:textId="77777777" w:rsidR="007D08F8" w:rsidRPr="00D02CF2" w:rsidRDefault="007D08F8" w:rsidP="00DD0D45">
    <w:pPr>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5A0E"/>
    <w:multiLevelType w:val="hybridMultilevel"/>
    <w:tmpl w:val="1F263C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619B"/>
    <w:multiLevelType w:val="hybridMultilevel"/>
    <w:tmpl w:val="4836A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C01D6"/>
    <w:multiLevelType w:val="hybridMultilevel"/>
    <w:tmpl w:val="46EAEE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D6BE1"/>
    <w:multiLevelType w:val="hybridMultilevel"/>
    <w:tmpl w:val="B7F849A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F84DDC"/>
    <w:multiLevelType w:val="hybridMultilevel"/>
    <w:tmpl w:val="8110AD46"/>
    <w:lvl w:ilvl="0" w:tplc="04090015">
      <w:start w:val="1"/>
      <w:numFmt w:val="upperLetter"/>
      <w:lvlText w:val="%1."/>
      <w:lvlJc w:val="left"/>
      <w:pPr>
        <w:ind w:left="1800" w:hanging="360"/>
      </w:pPr>
    </w:lvl>
    <w:lvl w:ilvl="1" w:tplc="04090019">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585BB5"/>
    <w:multiLevelType w:val="hybridMultilevel"/>
    <w:tmpl w:val="6B2041F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6D030C"/>
    <w:multiLevelType w:val="hybridMultilevel"/>
    <w:tmpl w:val="300EEA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6F6256"/>
    <w:multiLevelType w:val="hybridMultilevel"/>
    <w:tmpl w:val="A8B0DE9E"/>
    <w:lvl w:ilvl="0" w:tplc="0409000F">
      <w:start w:val="1"/>
      <w:numFmt w:val="decimal"/>
      <w:lvlText w:val="%1."/>
      <w:lvlJc w:val="left"/>
      <w:pPr>
        <w:ind w:left="4680" w:hanging="18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72C1F2D"/>
    <w:multiLevelType w:val="hybridMultilevel"/>
    <w:tmpl w:val="7038A66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E84CD3"/>
    <w:multiLevelType w:val="hybridMultilevel"/>
    <w:tmpl w:val="DE38B8C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0F7CE9"/>
    <w:multiLevelType w:val="hybridMultilevel"/>
    <w:tmpl w:val="A85C76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F34856"/>
    <w:multiLevelType w:val="hybridMultilevel"/>
    <w:tmpl w:val="009A565A"/>
    <w:lvl w:ilvl="0" w:tplc="04090015">
      <w:start w:val="1"/>
      <w:numFmt w:val="upperLetter"/>
      <w:lvlText w:val="%1."/>
      <w:lvlJc w:val="left"/>
      <w:pPr>
        <w:ind w:left="2520" w:hanging="18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01314"/>
    <w:multiLevelType w:val="hybridMultilevel"/>
    <w:tmpl w:val="3AA8BA2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1E1784"/>
    <w:multiLevelType w:val="hybridMultilevel"/>
    <w:tmpl w:val="B55AAEB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9A4EF8"/>
    <w:multiLevelType w:val="hybridMultilevel"/>
    <w:tmpl w:val="F84C32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75235A"/>
    <w:multiLevelType w:val="hybridMultilevel"/>
    <w:tmpl w:val="A7DC218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C79D2"/>
    <w:multiLevelType w:val="hybridMultilevel"/>
    <w:tmpl w:val="7F2E6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D6A64"/>
    <w:multiLevelType w:val="hybridMultilevel"/>
    <w:tmpl w:val="4CEEC7E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9DD4035"/>
    <w:multiLevelType w:val="hybridMultilevel"/>
    <w:tmpl w:val="7FD22D6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012A06"/>
    <w:multiLevelType w:val="hybridMultilevel"/>
    <w:tmpl w:val="91D63ED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E5061F5"/>
    <w:multiLevelType w:val="hybridMultilevel"/>
    <w:tmpl w:val="644C53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493236"/>
    <w:multiLevelType w:val="hybridMultilevel"/>
    <w:tmpl w:val="5CBAC818"/>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0E5020B"/>
    <w:multiLevelType w:val="hybridMultilevel"/>
    <w:tmpl w:val="57A4C68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1B7174"/>
    <w:multiLevelType w:val="hybridMultilevel"/>
    <w:tmpl w:val="416C5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E6016"/>
    <w:multiLevelType w:val="hybridMultilevel"/>
    <w:tmpl w:val="C61EFC16"/>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E753E70"/>
    <w:multiLevelType w:val="hybridMultilevel"/>
    <w:tmpl w:val="D2A2527C"/>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9">
      <w:start w:val="1"/>
      <w:numFmt w:val="lowerLetter"/>
      <w:lvlText w:val="%3."/>
      <w:lvlJc w:val="lef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3FB964FD"/>
    <w:multiLevelType w:val="hybridMultilevel"/>
    <w:tmpl w:val="05C4828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547412"/>
    <w:multiLevelType w:val="hybridMultilevel"/>
    <w:tmpl w:val="F5A67CB0"/>
    <w:lvl w:ilvl="0" w:tplc="04090019">
      <w:start w:val="1"/>
      <w:numFmt w:val="lowerLetter"/>
      <w:lvlText w:val="%1."/>
      <w:lvlJc w:val="left"/>
      <w:pPr>
        <w:ind w:left="2700" w:hanging="360"/>
      </w:pPr>
    </w:lvl>
    <w:lvl w:ilvl="1" w:tplc="0409000F">
      <w:start w:val="1"/>
      <w:numFmt w:val="decimal"/>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42126D72"/>
    <w:multiLevelType w:val="hybridMultilevel"/>
    <w:tmpl w:val="A76092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AD7EA2"/>
    <w:multiLevelType w:val="hybridMultilevel"/>
    <w:tmpl w:val="3202F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95783"/>
    <w:multiLevelType w:val="hybridMultilevel"/>
    <w:tmpl w:val="276004F6"/>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E34241"/>
    <w:multiLevelType w:val="hybridMultilevel"/>
    <w:tmpl w:val="BB88EA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05FC5"/>
    <w:multiLevelType w:val="hybridMultilevel"/>
    <w:tmpl w:val="6A0E2E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CD12306"/>
    <w:multiLevelType w:val="hybridMultilevel"/>
    <w:tmpl w:val="A14EDC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720481"/>
    <w:multiLevelType w:val="hybridMultilevel"/>
    <w:tmpl w:val="FE2A17B0"/>
    <w:lvl w:ilvl="0" w:tplc="04090019">
      <w:start w:val="1"/>
      <w:numFmt w:val="lowerLetter"/>
      <w:lvlText w:val="%1."/>
      <w:lvlJc w:val="left"/>
      <w:pPr>
        <w:ind w:left="2160" w:hanging="360"/>
      </w:pPr>
    </w:lvl>
    <w:lvl w:ilvl="1" w:tplc="0409000F">
      <w:start w:val="1"/>
      <w:numFmt w:val="decimal"/>
      <w:lvlText w:val="%2."/>
      <w:lvlJc w:val="left"/>
      <w:pPr>
        <w:ind w:left="216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9958F2"/>
    <w:multiLevelType w:val="hybridMultilevel"/>
    <w:tmpl w:val="D9203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ED2523"/>
    <w:multiLevelType w:val="hybridMultilevel"/>
    <w:tmpl w:val="9CCE075C"/>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28C18D0"/>
    <w:multiLevelType w:val="hybridMultilevel"/>
    <w:tmpl w:val="17CC6C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40C11AF"/>
    <w:multiLevelType w:val="hybridMultilevel"/>
    <w:tmpl w:val="5DDE615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014F2E"/>
    <w:multiLevelType w:val="hybridMultilevel"/>
    <w:tmpl w:val="CE14756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C2E22D9"/>
    <w:multiLevelType w:val="hybridMultilevel"/>
    <w:tmpl w:val="128E2F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0C70032"/>
    <w:multiLevelType w:val="hybridMultilevel"/>
    <w:tmpl w:val="5076278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2E5219"/>
    <w:multiLevelType w:val="hybridMultilevel"/>
    <w:tmpl w:val="0640382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EB1F75"/>
    <w:multiLevelType w:val="hybridMultilevel"/>
    <w:tmpl w:val="F0F6A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0F033F"/>
    <w:multiLevelType w:val="hybridMultilevel"/>
    <w:tmpl w:val="4D4E37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7B43241"/>
    <w:multiLevelType w:val="hybridMultilevel"/>
    <w:tmpl w:val="E896867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82C2CDD"/>
    <w:multiLevelType w:val="hybridMultilevel"/>
    <w:tmpl w:val="B2365D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83A5977"/>
    <w:multiLevelType w:val="hybridMultilevel"/>
    <w:tmpl w:val="FD6CE0DE"/>
    <w:lvl w:ilvl="0" w:tplc="0409000F">
      <w:start w:val="1"/>
      <w:numFmt w:val="decimal"/>
      <w:lvlText w:val="%1."/>
      <w:lvlJc w:val="left"/>
      <w:pPr>
        <w:ind w:left="1749" w:hanging="360"/>
      </w:p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48" w15:restartNumberingAfterBreak="0">
    <w:nsid w:val="69FF343C"/>
    <w:multiLevelType w:val="hybridMultilevel"/>
    <w:tmpl w:val="1F405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BC0A83"/>
    <w:multiLevelType w:val="hybridMultilevel"/>
    <w:tmpl w:val="36664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4A348B"/>
    <w:multiLevelType w:val="hybridMultilevel"/>
    <w:tmpl w:val="0B10A8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00535CC"/>
    <w:multiLevelType w:val="hybridMultilevel"/>
    <w:tmpl w:val="5076278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08D2E1C"/>
    <w:multiLevelType w:val="hybridMultilevel"/>
    <w:tmpl w:val="995CD3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12B57B7"/>
    <w:multiLevelType w:val="hybridMultilevel"/>
    <w:tmpl w:val="36E20B0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3FE363C"/>
    <w:multiLevelType w:val="hybridMultilevel"/>
    <w:tmpl w:val="FD3EF002"/>
    <w:lvl w:ilvl="0" w:tplc="04090015">
      <w:start w:val="1"/>
      <w:numFmt w:val="upperLetter"/>
      <w:lvlText w:val="%1."/>
      <w:lvlJc w:val="left"/>
      <w:pPr>
        <w:ind w:left="180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E1716E"/>
    <w:multiLevelType w:val="hybridMultilevel"/>
    <w:tmpl w:val="929859D4"/>
    <w:lvl w:ilvl="0" w:tplc="0409001B">
      <w:start w:val="1"/>
      <w:numFmt w:val="lowerRoman"/>
      <w:lvlText w:val="%1."/>
      <w:lvlJc w:val="right"/>
      <w:pPr>
        <w:ind w:left="3615" w:hanging="360"/>
      </w:pPr>
    </w:lvl>
    <w:lvl w:ilvl="1" w:tplc="04090019" w:tentative="1">
      <w:start w:val="1"/>
      <w:numFmt w:val="lowerLetter"/>
      <w:lvlText w:val="%2."/>
      <w:lvlJc w:val="left"/>
      <w:pPr>
        <w:ind w:left="4335" w:hanging="360"/>
      </w:pPr>
    </w:lvl>
    <w:lvl w:ilvl="2" w:tplc="0409000F">
      <w:start w:val="1"/>
      <w:numFmt w:val="decimal"/>
      <w:lvlText w:val="%3."/>
      <w:lvlJc w:val="lef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abstractNum w:abstractNumId="56" w15:restartNumberingAfterBreak="0">
    <w:nsid w:val="7D992C6B"/>
    <w:multiLevelType w:val="hybridMultilevel"/>
    <w:tmpl w:val="2AE01B28"/>
    <w:lvl w:ilvl="0" w:tplc="04090015">
      <w:start w:val="1"/>
      <w:numFmt w:val="upperLetter"/>
      <w:lvlText w:val="%1."/>
      <w:lvlJc w:val="left"/>
      <w:pPr>
        <w:ind w:left="1800" w:hanging="360"/>
      </w:pPr>
    </w:lvl>
    <w:lvl w:ilvl="1" w:tplc="CAA83B6E">
      <w:start w:val="1"/>
      <w:numFmt w:val="decimal"/>
      <w:lvlText w:val="%2."/>
      <w:lvlJc w:val="left"/>
      <w:pPr>
        <w:ind w:left="2520" w:hanging="360"/>
      </w:pPr>
      <w:rPr>
        <w:rFonts w:hint="default"/>
      </w:r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DFF7845"/>
    <w:multiLevelType w:val="hybridMultilevel"/>
    <w:tmpl w:val="C4767952"/>
    <w:lvl w:ilvl="0" w:tplc="04090019">
      <w:start w:val="1"/>
      <w:numFmt w:val="lowerLetter"/>
      <w:lvlText w:val="%1."/>
      <w:lvlJc w:val="left"/>
      <w:pPr>
        <w:ind w:left="2160" w:hanging="360"/>
      </w:pPr>
    </w:lvl>
    <w:lvl w:ilvl="1" w:tplc="04090019">
      <w:start w:val="1"/>
      <w:numFmt w:val="lowerLetter"/>
      <w:lvlText w:val="%2."/>
      <w:lvlJc w:val="left"/>
      <w:pPr>
        <w:ind w:left="216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7870638">
    <w:abstractNumId w:val="47"/>
  </w:num>
  <w:num w:numId="2" w16cid:durableId="1442341772">
    <w:abstractNumId w:val="49"/>
  </w:num>
  <w:num w:numId="3" w16cid:durableId="158929533">
    <w:abstractNumId w:val="17"/>
  </w:num>
  <w:num w:numId="4" w16cid:durableId="474227321">
    <w:abstractNumId w:val="1"/>
  </w:num>
  <w:num w:numId="5" w16cid:durableId="3479505">
    <w:abstractNumId w:val="32"/>
  </w:num>
  <w:num w:numId="6" w16cid:durableId="601424941">
    <w:abstractNumId w:val="31"/>
  </w:num>
  <w:num w:numId="7" w16cid:durableId="1122042805">
    <w:abstractNumId w:val="48"/>
  </w:num>
  <w:num w:numId="8" w16cid:durableId="258682914">
    <w:abstractNumId w:val="35"/>
  </w:num>
  <w:num w:numId="9" w16cid:durableId="41683189">
    <w:abstractNumId w:val="23"/>
  </w:num>
  <w:num w:numId="10" w16cid:durableId="569735015">
    <w:abstractNumId w:val="19"/>
  </w:num>
  <w:num w:numId="11" w16cid:durableId="197395736">
    <w:abstractNumId w:val="29"/>
  </w:num>
  <w:num w:numId="12" w16cid:durableId="782765797">
    <w:abstractNumId w:val="10"/>
  </w:num>
  <w:num w:numId="13" w16cid:durableId="478809565">
    <w:abstractNumId w:val="38"/>
  </w:num>
  <w:num w:numId="14" w16cid:durableId="1242720034">
    <w:abstractNumId w:val="28"/>
  </w:num>
  <w:num w:numId="15" w16cid:durableId="274677358">
    <w:abstractNumId w:val="42"/>
  </w:num>
  <w:num w:numId="16" w16cid:durableId="2053266298">
    <w:abstractNumId w:val="9"/>
  </w:num>
  <w:num w:numId="17" w16cid:durableId="517423966">
    <w:abstractNumId w:val="54"/>
  </w:num>
  <w:num w:numId="18" w16cid:durableId="1167017415">
    <w:abstractNumId w:val="37"/>
  </w:num>
  <w:num w:numId="19" w16cid:durableId="1844733521">
    <w:abstractNumId w:val="18"/>
  </w:num>
  <w:num w:numId="20" w16cid:durableId="1662542098">
    <w:abstractNumId w:val="46"/>
  </w:num>
  <w:num w:numId="21" w16cid:durableId="1273123495">
    <w:abstractNumId w:val="26"/>
  </w:num>
  <w:num w:numId="22" w16cid:durableId="180239580">
    <w:abstractNumId w:val="45"/>
  </w:num>
  <w:num w:numId="23" w16cid:durableId="64960654">
    <w:abstractNumId w:val="5"/>
  </w:num>
  <w:num w:numId="24" w16cid:durableId="799805823">
    <w:abstractNumId w:val="56"/>
  </w:num>
  <w:num w:numId="25" w16cid:durableId="1275794511">
    <w:abstractNumId w:val="40"/>
  </w:num>
  <w:num w:numId="26" w16cid:durableId="423769270">
    <w:abstractNumId w:val="53"/>
  </w:num>
  <w:num w:numId="27" w16cid:durableId="2101366550">
    <w:abstractNumId w:val="57"/>
  </w:num>
  <w:num w:numId="28" w16cid:durableId="1224871566">
    <w:abstractNumId w:val="27"/>
  </w:num>
  <w:num w:numId="29" w16cid:durableId="728576965">
    <w:abstractNumId w:val="55"/>
  </w:num>
  <w:num w:numId="30" w16cid:durableId="891503718">
    <w:abstractNumId w:val="16"/>
  </w:num>
  <w:num w:numId="31" w16cid:durableId="526334871">
    <w:abstractNumId w:val="34"/>
  </w:num>
  <w:num w:numId="32" w16cid:durableId="4869192">
    <w:abstractNumId w:val="30"/>
  </w:num>
  <w:num w:numId="33" w16cid:durableId="677269043">
    <w:abstractNumId w:val="21"/>
  </w:num>
  <w:num w:numId="34" w16cid:durableId="1851136683">
    <w:abstractNumId w:val="24"/>
  </w:num>
  <w:num w:numId="35" w16cid:durableId="1044719366">
    <w:abstractNumId w:val="8"/>
  </w:num>
  <w:num w:numId="36" w16cid:durableId="154154858">
    <w:abstractNumId w:val="3"/>
  </w:num>
  <w:num w:numId="37" w16cid:durableId="1918435656">
    <w:abstractNumId w:val="52"/>
  </w:num>
  <w:num w:numId="38" w16cid:durableId="428089978">
    <w:abstractNumId w:val="36"/>
  </w:num>
  <w:num w:numId="39" w16cid:durableId="953561056">
    <w:abstractNumId w:val="7"/>
  </w:num>
  <w:num w:numId="40" w16cid:durableId="770668548">
    <w:abstractNumId w:val="11"/>
  </w:num>
  <w:num w:numId="41" w16cid:durableId="695425299">
    <w:abstractNumId w:val="15"/>
  </w:num>
  <w:num w:numId="42" w16cid:durableId="96994966">
    <w:abstractNumId w:val="43"/>
  </w:num>
  <w:num w:numId="43" w16cid:durableId="1510171464">
    <w:abstractNumId w:val="25"/>
  </w:num>
  <w:num w:numId="44" w16cid:durableId="1894005971">
    <w:abstractNumId w:val="4"/>
  </w:num>
  <w:num w:numId="45" w16cid:durableId="558589768">
    <w:abstractNumId w:val="14"/>
  </w:num>
  <w:num w:numId="46" w16cid:durableId="917440361">
    <w:abstractNumId w:val="44"/>
  </w:num>
  <w:num w:numId="47" w16cid:durableId="353306738">
    <w:abstractNumId w:val="6"/>
  </w:num>
  <w:num w:numId="48" w16cid:durableId="1654291796">
    <w:abstractNumId w:val="2"/>
  </w:num>
  <w:num w:numId="49" w16cid:durableId="1179194802">
    <w:abstractNumId w:val="20"/>
  </w:num>
  <w:num w:numId="50" w16cid:durableId="2024235325">
    <w:abstractNumId w:val="12"/>
  </w:num>
  <w:num w:numId="51" w16cid:durableId="1192187202">
    <w:abstractNumId w:val="13"/>
  </w:num>
  <w:num w:numId="52" w16cid:durableId="484081520">
    <w:abstractNumId w:val="33"/>
  </w:num>
  <w:num w:numId="53" w16cid:durableId="647592812">
    <w:abstractNumId w:val="0"/>
  </w:num>
  <w:num w:numId="54" w16cid:durableId="723066786">
    <w:abstractNumId w:val="50"/>
  </w:num>
  <w:num w:numId="55" w16cid:durableId="1666129265">
    <w:abstractNumId w:val="51"/>
  </w:num>
  <w:num w:numId="56" w16cid:durableId="1283919758">
    <w:abstractNumId w:val="41"/>
  </w:num>
  <w:num w:numId="57" w16cid:durableId="1342274805">
    <w:abstractNumId w:val="22"/>
  </w:num>
  <w:num w:numId="58" w16cid:durableId="1092094117">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66"/>
    <w:rsid w:val="000163BF"/>
    <w:rsid w:val="00022315"/>
    <w:rsid w:val="000256D4"/>
    <w:rsid w:val="00053E21"/>
    <w:rsid w:val="000701C0"/>
    <w:rsid w:val="00072A49"/>
    <w:rsid w:val="0007532F"/>
    <w:rsid w:val="00097690"/>
    <w:rsid w:val="000C3576"/>
    <w:rsid w:val="000C7399"/>
    <w:rsid w:val="000D00CA"/>
    <w:rsid w:val="000E162A"/>
    <w:rsid w:val="000E18C6"/>
    <w:rsid w:val="000E7A2D"/>
    <w:rsid w:val="000F71BF"/>
    <w:rsid w:val="0010005E"/>
    <w:rsid w:val="00101432"/>
    <w:rsid w:val="00102672"/>
    <w:rsid w:val="00115318"/>
    <w:rsid w:val="00137E59"/>
    <w:rsid w:val="001444F1"/>
    <w:rsid w:val="0014795A"/>
    <w:rsid w:val="00162955"/>
    <w:rsid w:val="00164F82"/>
    <w:rsid w:val="00175AEA"/>
    <w:rsid w:val="001861E3"/>
    <w:rsid w:val="00186854"/>
    <w:rsid w:val="00187C71"/>
    <w:rsid w:val="00191D8B"/>
    <w:rsid w:val="001967C7"/>
    <w:rsid w:val="001B2C1C"/>
    <w:rsid w:val="001C7D91"/>
    <w:rsid w:val="001D62A0"/>
    <w:rsid w:val="001D7DC3"/>
    <w:rsid w:val="001F6A56"/>
    <w:rsid w:val="00214F74"/>
    <w:rsid w:val="00231E9C"/>
    <w:rsid w:val="002337E2"/>
    <w:rsid w:val="00236119"/>
    <w:rsid w:val="00236DC2"/>
    <w:rsid w:val="002568EE"/>
    <w:rsid w:val="002718E4"/>
    <w:rsid w:val="0029395B"/>
    <w:rsid w:val="00293D66"/>
    <w:rsid w:val="002978EC"/>
    <w:rsid w:val="002A23D1"/>
    <w:rsid w:val="002C4181"/>
    <w:rsid w:val="002D3705"/>
    <w:rsid w:val="002D3F00"/>
    <w:rsid w:val="002F276A"/>
    <w:rsid w:val="002F574D"/>
    <w:rsid w:val="00302460"/>
    <w:rsid w:val="00306AB0"/>
    <w:rsid w:val="003207FC"/>
    <w:rsid w:val="00324442"/>
    <w:rsid w:val="003247B3"/>
    <w:rsid w:val="0034625F"/>
    <w:rsid w:val="00356324"/>
    <w:rsid w:val="003649C0"/>
    <w:rsid w:val="00374E9F"/>
    <w:rsid w:val="00392386"/>
    <w:rsid w:val="003951E6"/>
    <w:rsid w:val="003A41DD"/>
    <w:rsid w:val="003A4927"/>
    <w:rsid w:val="003A78E5"/>
    <w:rsid w:val="003C005F"/>
    <w:rsid w:val="003D5DD6"/>
    <w:rsid w:val="003E0C4F"/>
    <w:rsid w:val="003E3651"/>
    <w:rsid w:val="003F4F4B"/>
    <w:rsid w:val="003F5D63"/>
    <w:rsid w:val="003F5EEA"/>
    <w:rsid w:val="00413D13"/>
    <w:rsid w:val="00414689"/>
    <w:rsid w:val="004153FB"/>
    <w:rsid w:val="00422DFE"/>
    <w:rsid w:val="00445100"/>
    <w:rsid w:val="004738F5"/>
    <w:rsid w:val="004757EC"/>
    <w:rsid w:val="00491CEC"/>
    <w:rsid w:val="004B4CBF"/>
    <w:rsid w:val="004D0F69"/>
    <w:rsid w:val="004E4511"/>
    <w:rsid w:val="004F2013"/>
    <w:rsid w:val="004F2C40"/>
    <w:rsid w:val="004F614C"/>
    <w:rsid w:val="004F75E9"/>
    <w:rsid w:val="00510235"/>
    <w:rsid w:val="005243B2"/>
    <w:rsid w:val="005267E8"/>
    <w:rsid w:val="0053057F"/>
    <w:rsid w:val="00541C70"/>
    <w:rsid w:val="0054662B"/>
    <w:rsid w:val="00547F22"/>
    <w:rsid w:val="00557BE4"/>
    <w:rsid w:val="00557F09"/>
    <w:rsid w:val="00567631"/>
    <w:rsid w:val="0057753B"/>
    <w:rsid w:val="0059240D"/>
    <w:rsid w:val="005948CE"/>
    <w:rsid w:val="0059775C"/>
    <w:rsid w:val="005B1B1B"/>
    <w:rsid w:val="005B3788"/>
    <w:rsid w:val="005C2228"/>
    <w:rsid w:val="005C7C91"/>
    <w:rsid w:val="0061107D"/>
    <w:rsid w:val="00617474"/>
    <w:rsid w:val="00626252"/>
    <w:rsid w:val="00627EB8"/>
    <w:rsid w:val="00630D82"/>
    <w:rsid w:val="006421E2"/>
    <w:rsid w:val="00643D48"/>
    <w:rsid w:val="006602F6"/>
    <w:rsid w:val="00664428"/>
    <w:rsid w:val="00664979"/>
    <w:rsid w:val="00675858"/>
    <w:rsid w:val="00677FFA"/>
    <w:rsid w:val="00682517"/>
    <w:rsid w:val="006833F5"/>
    <w:rsid w:val="00693FBB"/>
    <w:rsid w:val="006A3D44"/>
    <w:rsid w:val="006A6155"/>
    <w:rsid w:val="006B6E23"/>
    <w:rsid w:val="006D4F46"/>
    <w:rsid w:val="006D7700"/>
    <w:rsid w:val="006E2D23"/>
    <w:rsid w:val="006E3164"/>
    <w:rsid w:val="006F7097"/>
    <w:rsid w:val="00712092"/>
    <w:rsid w:val="00737E64"/>
    <w:rsid w:val="007437C1"/>
    <w:rsid w:val="00746F57"/>
    <w:rsid w:val="007474D7"/>
    <w:rsid w:val="00757A0C"/>
    <w:rsid w:val="00761E53"/>
    <w:rsid w:val="0077613E"/>
    <w:rsid w:val="00782C5B"/>
    <w:rsid w:val="00785816"/>
    <w:rsid w:val="00796678"/>
    <w:rsid w:val="007A1326"/>
    <w:rsid w:val="007A2B43"/>
    <w:rsid w:val="007B5F6A"/>
    <w:rsid w:val="007B78A4"/>
    <w:rsid w:val="007C0F90"/>
    <w:rsid w:val="007D08F8"/>
    <w:rsid w:val="007D4B49"/>
    <w:rsid w:val="007D7E9F"/>
    <w:rsid w:val="007E0377"/>
    <w:rsid w:val="007F4F3B"/>
    <w:rsid w:val="00805135"/>
    <w:rsid w:val="00815F7F"/>
    <w:rsid w:val="008326BE"/>
    <w:rsid w:val="00866676"/>
    <w:rsid w:val="00883EFD"/>
    <w:rsid w:val="00893246"/>
    <w:rsid w:val="0089550A"/>
    <w:rsid w:val="008C5E66"/>
    <w:rsid w:val="008D4FA7"/>
    <w:rsid w:val="008D58D7"/>
    <w:rsid w:val="00907EDB"/>
    <w:rsid w:val="00913B09"/>
    <w:rsid w:val="00923652"/>
    <w:rsid w:val="0093031E"/>
    <w:rsid w:val="00954723"/>
    <w:rsid w:val="00957A61"/>
    <w:rsid w:val="009643CA"/>
    <w:rsid w:val="009C24F9"/>
    <w:rsid w:val="009C731B"/>
    <w:rsid w:val="009D1811"/>
    <w:rsid w:val="009D4189"/>
    <w:rsid w:val="009F6022"/>
    <w:rsid w:val="00A0382C"/>
    <w:rsid w:val="00A07BC8"/>
    <w:rsid w:val="00A13FAF"/>
    <w:rsid w:val="00A1781B"/>
    <w:rsid w:val="00A17C60"/>
    <w:rsid w:val="00A317B7"/>
    <w:rsid w:val="00A34868"/>
    <w:rsid w:val="00A47496"/>
    <w:rsid w:val="00A565FC"/>
    <w:rsid w:val="00A676DE"/>
    <w:rsid w:val="00A75DD2"/>
    <w:rsid w:val="00A81564"/>
    <w:rsid w:val="00A92768"/>
    <w:rsid w:val="00A92B3E"/>
    <w:rsid w:val="00A92BFE"/>
    <w:rsid w:val="00AB4471"/>
    <w:rsid w:val="00AC4210"/>
    <w:rsid w:val="00AD1054"/>
    <w:rsid w:val="00AD16CF"/>
    <w:rsid w:val="00AE3854"/>
    <w:rsid w:val="00AF2A65"/>
    <w:rsid w:val="00AF39E2"/>
    <w:rsid w:val="00B075C7"/>
    <w:rsid w:val="00B16391"/>
    <w:rsid w:val="00B315EF"/>
    <w:rsid w:val="00B468FA"/>
    <w:rsid w:val="00B503C6"/>
    <w:rsid w:val="00B50742"/>
    <w:rsid w:val="00B7067F"/>
    <w:rsid w:val="00B70E76"/>
    <w:rsid w:val="00B8118F"/>
    <w:rsid w:val="00B83E80"/>
    <w:rsid w:val="00B96C2A"/>
    <w:rsid w:val="00BA7B4C"/>
    <w:rsid w:val="00BB3049"/>
    <w:rsid w:val="00BB311F"/>
    <w:rsid w:val="00BD1431"/>
    <w:rsid w:val="00BE077C"/>
    <w:rsid w:val="00BE2550"/>
    <w:rsid w:val="00BE4AB9"/>
    <w:rsid w:val="00BE7C3B"/>
    <w:rsid w:val="00C32DCE"/>
    <w:rsid w:val="00C44430"/>
    <w:rsid w:val="00C46ADD"/>
    <w:rsid w:val="00C521AB"/>
    <w:rsid w:val="00C534FA"/>
    <w:rsid w:val="00C55F7D"/>
    <w:rsid w:val="00C6512F"/>
    <w:rsid w:val="00C8027F"/>
    <w:rsid w:val="00C8325F"/>
    <w:rsid w:val="00C83EB5"/>
    <w:rsid w:val="00C91CEC"/>
    <w:rsid w:val="00C9324A"/>
    <w:rsid w:val="00CC30E8"/>
    <w:rsid w:val="00CD3CA5"/>
    <w:rsid w:val="00CD4401"/>
    <w:rsid w:val="00CE262B"/>
    <w:rsid w:val="00CE2696"/>
    <w:rsid w:val="00D02CF2"/>
    <w:rsid w:val="00D142AE"/>
    <w:rsid w:val="00D15C2E"/>
    <w:rsid w:val="00D26042"/>
    <w:rsid w:val="00D32510"/>
    <w:rsid w:val="00D37EFD"/>
    <w:rsid w:val="00D44A03"/>
    <w:rsid w:val="00D5291C"/>
    <w:rsid w:val="00D702E3"/>
    <w:rsid w:val="00D705AF"/>
    <w:rsid w:val="00D86680"/>
    <w:rsid w:val="00D932A3"/>
    <w:rsid w:val="00DB1D08"/>
    <w:rsid w:val="00DC02A3"/>
    <w:rsid w:val="00DC3553"/>
    <w:rsid w:val="00DE58B1"/>
    <w:rsid w:val="00E03116"/>
    <w:rsid w:val="00E04D40"/>
    <w:rsid w:val="00E21169"/>
    <w:rsid w:val="00E30357"/>
    <w:rsid w:val="00E41E47"/>
    <w:rsid w:val="00E50DAB"/>
    <w:rsid w:val="00E52BE4"/>
    <w:rsid w:val="00E57A61"/>
    <w:rsid w:val="00E77270"/>
    <w:rsid w:val="00E8105F"/>
    <w:rsid w:val="00E85E8A"/>
    <w:rsid w:val="00E8780F"/>
    <w:rsid w:val="00E96861"/>
    <w:rsid w:val="00E97C25"/>
    <w:rsid w:val="00EB1B97"/>
    <w:rsid w:val="00EB5224"/>
    <w:rsid w:val="00EC0417"/>
    <w:rsid w:val="00EC2573"/>
    <w:rsid w:val="00EC7B72"/>
    <w:rsid w:val="00EE1D39"/>
    <w:rsid w:val="00EE7678"/>
    <w:rsid w:val="00EF4CDA"/>
    <w:rsid w:val="00F14901"/>
    <w:rsid w:val="00F213DC"/>
    <w:rsid w:val="00F25A88"/>
    <w:rsid w:val="00F26BE9"/>
    <w:rsid w:val="00F35BB9"/>
    <w:rsid w:val="00F4207F"/>
    <w:rsid w:val="00F42E12"/>
    <w:rsid w:val="00F56268"/>
    <w:rsid w:val="00F647FD"/>
    <w:rsid w:val="00F759C7"/>
    <w:rsid w:val="00F85451"/>
    <w:rsid w:val="00FA1827"/>
    <w:rsid w:val="00FA61EF"/>
    <w:rsid w:val="00FA7A8B"/>
    <w:rsid w:val="00FC21CF"/>
    <w:rsid w:val="00FD70B7"/>
    <w:rsid w:val="00FF2C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EE"/>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68EE"/>
    <w:rPr>
      <w:color w:val="0000FF"/>
      <w:u w:val="single"/>
    </w:rPr>
  </w:style>
  <w:style w:type="paragraph" w:styleId="BodyTextIndent">
    <w:name w:val="Body Text Indent"/>
    <w:basedOn w:val="Normal"/>
    <w:link w:val="BodyTextIndentChar"/>
    <w:rsid w:val="002568EE"/>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pPr>
    <w:rPr>
      <w:rFonts w:ascii="Arial" w:hAnsi="Arial"/>
      <w:sz w:val="18"/>
    </w:rPr>
  </w:style>
  <w:style w:type="character" w:customStyle="1" w:styleId="BodyTextIndentChar">
    <w:name w:val="Body Text Indent Char"/>
    <w:basedOn w:val="DefaultParagraphFont"/>
    <w:link w:val="BodyTextIndent"/>
    <w:rsid w:val="002568EE"/>
    <w:rPr>
      <w:rFonts w:ascii="Arial" w:eastAsia="Times New Roman" w:hAnsi="Arial" w:cs="Times New Roman"/>
      <w:snapToGrid w:val="0"/>
      <w:sz w:val="18"/>
      <w:szCs w:val="20"/>
    </w:rPr>
  </w:style>
  <w:style w:type="paragraph" w:styleId="BodyTextIndent2">
    <w:name w:val="Body Text Indent 2"/>
    <w:basedOn w:val="Normal"/>
    <w:link w:val="BodyTextIndent2Char"/>
    <w:rsid w:val="002568EE"/>
    <w:pPr>
      <w:ind w:firstLine="720"/>
      <w:jc w:val="both"/>
    </w:pPr>
    <w:rPr>
      <w:rFonts w:ascii="Arial" w:hAnsi="Arial"/>
      <w:sz w:val="18"/>
      <w:lang w:val="en-GB"/>
    </w:rPr>
  </w:style>
  <w:style w:type="character" w:customStyle="1" w:styleId="BodyTextIndent2Char">
    <w:name w:val="Body Text Indent 2 Char"/>
    <w:basedOn w:val="DefaultParagraphFont"/>
    <w:link w:val="BodyTextIndent2"/>
    <w:rsid w:val="002568EE"/>
    <w:rPr>
      <w:rFonts w:ascii="Arial" w:eastAsia="Times New Roman" w:hAnsi="Arial" w:cs="Times New Roman"/>
      <w:snapToGrid w:val="0"/>
      <w:sz w:val="18"/>
      <w:szCs w:val="20"/>
      <w:lang w:val="en-GB"/>
    </w:rPr>
  </w:style>
  <w:style w:type="paragraph" w:styleId="BodyTextIndent3">
    <w:name w:val="Body Text Indent 3"/>
    <w:basedOn w:val="Normal"/>
    <w:link w:val="BodyTextIndent3Char"/>
    <w:rsid w:val="002568EE"/>
    <w:pPr>
      <w:ind w:left="1440" w:hanging="720"/>
      <w:jc w:val="both"/>
    </w:pPr>
    <w:rPr>
      <w:rFonts w:ascii="Arial" w:hAnsi="Arial"/>
      <w:b/>
      <w:sz w:val="18"/>
      <w:lang w:val="en-GB"/>
    </w:rPr>
  </w:style>
  <w:style w:type="character" w:customStyle="1" w:styleId="BodyTextIndent3Char">
    <w:name w:val="Body Text Indent 3 Char"/>
    <w:basedOn w:val="DefaultParagraphFont"/>
    <w:link w:val="BodyTextIndent3"/>
    <w:rsid w:val="002568EE"/>
    <w:rPr>
      <w:rFonts w:ascii="Arial" w:eastAsia="Times New Roman" w:hAnsi="Arial" w:cs="Times New Roman"/>
      <w:b/>
      <w:snapToGrid w:val="0"/>
      <w:sz w:val="18"/>
      <w:szCs w:val="20"/>
      <w:lang w:val="en-GB"/>
    </w:rPr>
  </w:style>
  <w:style w:type="paragraph" w:styleId="BodyText3">
    <w:name w:val="Body Text 3"/>
    <w:basedOn w:val="Normal"/>
    <w:link w:val="BodyText3Char"/>
    <w:rsid w:val="002568EE"/>
    <w:pPr>
      <w:pBdr>
        <w:top w:val="single" w:sz="2" w:space="1" w:color="auto"/>
        <w:left w:val="single" w:sz="2" w:space="4" w:color="auto"/>
        <w:bottom w:val="single" w:sz="2" w:space="1" w:color="auto"/>
        <w:right w:val="single" w:sz="2" w:space="4" w:color="auto"/>
      </w:pBdr>
      <w:shd w:val="clear" w:color="auto" w:fill="CCCCCC"/>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pPr>
    <w:rPr>
      <w:rFonts w:ascii="Comic Sans MS" w:hAnsi="Comic Sans MS"/>
      <w:sz w:val="20"/>
    </w:rPr>
  </w:style>
  <w:style w:type="character" w:customStyle="1" w:styleId="BodyText3Char">
    <w:name w:val="Body Text 3 Char"/>
    <w:basedOn w:val="DefaultParagraphFont"/>
    <w:link w:val="BodyText3"/>
    <w:rsid w:val="002568EE"/>
    <w:rPr>
      <w:rFonts w:ascii="Comic Sans MS" w:eastAsia="Times New Roman" w:hAnsi="Comic Sans MS" w:cs="Times New Roman"/>
      <w:snapToGrid w:val="0"/>
      <w:sz w:val="20"/>
      <w:szCs w:val="20"/>
      <w:shd w:val="clear" w:color="auto" w:fill="CCCCCC"/>
    </w:rPr>
  </w:style>
  <w:style w:type="paragraph" w:customStyle="1" w:styleId="Default">
    <w:name w:val="Default"/>
    <w:rsid w:val="002568EE"/>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2568EE"/>
    <w:pPr>
      <w:tabs>
        <w:tab w:val="center" w:pos="4680"/>
        <w:tab w:val="right" w:pos="9360"/>
      </w:tabs>
    </w:pPr>
  </w:style>
  <w:style w:type="character" w:customStyle="1" w:styleId="HeaderChar">
    <w:name w:val="Header Char"/>
    <w:basedOn w:val="DefaultParagraphFont"/>
    <w:link w:val="Header"/>
    <w:uiPriority w:val="99"/>
    <w:rsid w:val="002568E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568EE"/>
    <w:pPr>
      <w:tabs>
        <w:tab w:val="center" w:pos="4680"/>
        <w:tab w:val="right" w:pos="9360"/>
      </w:tabs>
    </w:pPr>
  </w:style>
  <w:style w:type="character" w:customStyle="1" w:styleId="FooterChar">
    <w:name w:val="Footer Char"/>
    <w:basedOn w:val="DefaultParagraphFont"/>
    <w:link w:val="Footer"/>
    <w:uiPriority w:val="99"/>
    <w:rsid w:val="002568EE"/>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CD3CA5"/>
    <w:pPr>
      <w:ind w:left="720"/>
      <w:contextualSpacing/>
    </w:pPr>
  </w:style>
  <w:style w:type="paragraph" w:styleId="BalloonText">
    <w:name w:val="Balloon Text"/>
    <w:basedOn w:val="Normal"/>
    <w:link w:val="BalloonTextChar"/>
    <w:uiPriority w:val="99"/>
    <w:semiHidden/>
    <w:unhideWhenUsed/>
    <w:rsid w:val="00097690"/>
    <w:rPr>
      <w:rFonts w:ascii="Tahoma" w:hAnsi="Tahoma" w:cs="Tahoma"/>
      <w:sz w:val="16"/>
      <w:szCs w:val="16"/>
    </w:rPr>
  </w:style>
  <w:style w:type="character" w:customStyle="1" w:styleId="BalloonTextChar">
    <w:name w:val="Balloon Text Char"/>
    <w:basedOn w:val="DefaultParagraphFont"/>
    <w:link w:val="BalloonText"/>
    <w:uiPriority w:val="99"/>
    <w:semiHidden/>
    <w:rsid w:val="00097690"/>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F213DC"/>
    <w:rPr>
      <w:sz w:val="16"/>
      <w:szCs w:val="16"/>
    </w:rPr>
  </w:style>
  <w:style w:type="paragraph" w:styleId="CommentText">
    <w:name w:val="annotation text"/>
    <w:basedOn w:val="Normal"/>
    <w:link w:val="CommentTextChar"/>
    <w:uiPriority w:val="99"/>
    <w:semiHidden/>
    <w:unhideWhenUsed/>
    <w:rsid w:val="00F213DC"/>
    <w:rPr>
      <w:sz w:val="20"/>
    </w:rPr>
  </w:style>
  <w:style w:type="character" w:customStyle="1" w:styleId="CommentTextChar">
    <w:name w:val="Comment Text Char"/>
    <w:basedOn w:val="DefaultParagraphFont"/>
    <w:link w:val="CommentText"/>
    <w:uiPriority w:val="99"/>
    <w:semiHidden/>
    <w:rsid w:val="00F213DC"/>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213DC"/>
    <w:rPr>
      <w:b/>
      <w:bCs/>
    </w:rPr>
  </w:style>
  <w:style w:type="character" w:customStyle="1" w:styleId="CommentSubjectChar">
    <w:name w:val="Comment Subject Char"/>
    <w:basedOn w:val="CommentTextChar"/>
    <w:link w:val="CommentSubject"/>
    <w:uiPriority w:val="99"/>
    <w:semiHidden/>
    <w:rsid w:val="00F213DC"/>
    <w:rPr>
      <w:rFonts w:ascii="Times New Roman" w:eastAsia="Times New Roman" w:hAnsi="Times New Roman" w:cs="Times New Roman"/>
      <w:b/>
      <w:bCs/>
      <w:snapToGrid w:val="0"/>
      <w:sz w:val="20"/>
      <w:szCs w:val="20"/>
    </w:rPr>
  </w:style>
  <w:style w:type="character" w:styleId="UnresolvedMention">
    <w:name w:val="Unresolved Mention"/>
    <w:basedOn w:val="DefaultParagraphFont"/>
    <w:uiPriority w:val="99"/>
    <w:semiHidden/>
    <w:unhideWhenUsed/>
    <w:rsid w:val="00100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320161">
      <w:bodyDiv w:val="1"/>
      <w:marLeft w:val="0"/>
      <w:marRight w:val="0"/>
      <w:marTop w:val="0"/>
      <w:marBottom w:val="0"/>
      <w:divBdr>
        <w:top w:val="none" w:sz="0" w:space="0" w:color="auto"/>
        <w:left w:val="none" w:sz="0" w:space="0" w:color="auto"/>
        <w:bottom w:val="none" w:sz="0" w:space="0" w:color="auto"/>
        <w:right w:val="none" w:sz="0" w:space="0" w:color="auto"/>
      </w:divBdr>
    </w:div>
    <w:div w:id="2003848769">
      <w:bodyDiv w:val="1"/>
      <w:marLeft w:val="0"/>
      <w:marRight w:val="0"/>
      <w:marTop w:val="0"/>
      <w:marBottom w:val="0"/>
      <w:divBdr>
        <w:top w:val="none" w:sz="0" w:space="0" w:color="auto"/>
        <w:left w:val="none" w:sz="0" w:space="0" w:color="auto"/>
        <w:bottom w:val="none" w:sz="0" w:space="0" w:color="auto"/>
        <w:right w:val="none" w:sz="0" w:space="0" w:color="auto"/>
      </w:divBdr>
    </w:div>
    <w:div w:id="21237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mxc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6930DB6ECFB4C9958C197D62E8FC6" ma:contentTypeVersion="12" ma:contentTypeDescription="Create a new document." ma:contentTypeScope="" ma:versionID="fbaf20143e474910b69b15437346766a">
  <xsd:schema xmlns:xsd="http://www.w3.org/2001/XMLSchema" xmlns:xs="http://www.w3.org/2001/XMLSchema" xmlns:p="http://schemas.microsoft.com/office/2006/metadata/properties" xmlns:ns3="b7c15fca-2b8c-440d-bae4-3fa0918d4bd7" targetNamespace="http://schemas.microsoft.com/office/2006/metadata/properties" ma:root="true" ma:fieldsID="a131a39c6339006d440a4789712f1975" ns3:_="">
    <xsd:import namespace="b7c15fca-2b8c-440d-bae4-3fa0918d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15fca-2b8c-440d-bae4-3fa0918d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7352A-9935-4E1F-A0E5-1A11FE480DD5}">
  <ds:schemaRefs>
    <ds:schemaRef ds:uri="http://schemas.microsoft.com/sharepoint/v3/contenttype/forms"/>
  </ds:schemaRefs>
</ds:datastoreItem>
</file>

<file path=customXml/itemProps2.xml><?xml version="1.0" encoding="utf-8"?>
<ds:datastoreItem xmlns:ds="http://schemas.openxmlformats.org/officeDocument/2006/customXml" ds:itemID="{57217939-3C1C-4F15-A34D-03431B771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15fca-2b8c-440d-bae4-3fa0918d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D7603-1EA4-40BE-AFD5-A3367DF298A6}">
  <ds:schemaRefs>
    <ds:schemaRef ds:uri="http://purl.org/dc/elements/1.1/"/>
    <ds:schemaRef ds:uri="b7c15fca-2b8c-440d-bae4-3fa0918d4bd7"/>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2024-06-06T16:59:00Z</dcterms:created>
  <dcterms:modified xsi:type="dcterms:W3CDTF">2024-06-06T16:59:00Z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0x010100D716930DB6ECFB4C9958C197D62E8FC6</vt:lpwstr>
  </property>
</Properties>
</file>